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50BC7" w14:textId="0C2547A0" w:rsidR="00331F74" w:rsidRPr="00190EB0" w:rsidRDefault="00C225EB" w:rsidP="00190EB0">
      <w:pPr>
        <w:tabs>
          <w:tab w:val="center" w:pos="4536"/>
          <w:tab w:val="right" w:pos="7938"/>
          <w:tab w:val="right" w:pos="9639"/>
        </w:tabs>
        <w:spacing w:after="0" w:line="240" w:lineRule="auto"/>
        <w:ind w:right="2"/>
        <w:rPr>
          <w:rFonts w:ascii="Arial" w:eastAsia="Batang" w:hAnsi="Arial" w:cs="Arial"/>
          <w:b/>
          <w:bCs/>
          <w:sz w:val="28"/>
          <w:szCs w:val="24"/>
        </w:rPr>
      </w:pPr>
      <w:r w:rsidRPr="00190EB0">
        <w:rPr>
          <w:rFonts w:ascii="Arial" w:eastAsia="Batang" w:hAnsi="Arial" w:cs="Arial"/>
          <w:b/>
          <w:bCs/>
          <w:sz w:val="28"/>
          <w:szCs w:val="24"/>
        </w:rPr>
        <w:t>3GPP TSG RAN WG1 #1</w:t>
      </w:r>
      <w:r w:rsidR="00234EE1">
        <w:rPr>
          <w:rFonts w:ascii="Arial" w:eastAsia="Batang" w:hAnsi="Arial" w:cs="Arial"/>
          <w:b/>
          <w:bCs/>
          <w:sz w:val="28"/>
          <w:szCs w:val="24"/>
        </w:rPr>
        <w:t>2</w:t>
      </w:r>
      <w:r w:rsidR="006C3C32">
        <w:rPr>
          <w:rFonts w:ascii="Arial" w:eastAsia="Batang" w:hAnsi="Arial" w:cs="Arial"/>
          <w:b/>
          <w:bCs/>
          <w:sz w:val="28"/>
          <w:szCs w:val="24"/>
        </w:rPr>
        <w:t>2</w:t>
      </w:r>
      <w:r w:rsidRPr="00190EB0">
        <w:rPr>
          <w:rFonts w:ascii="Arial" w:eastAsia="Batang" w:hAnsi="Arial" w:cs="Arial"/>
          <w:b/>
          <w:bCs/>
          <w:sz w:val="28"/>
          <w:szCs w:val="24"/>
        </w:rPr>
        <w:t xml:space="preserve">              </w:t>
      </w:r>
      <w:r w:rsidR="00E3081D" w:rsidRPr="00190EB0">
        <w:rPr>
          <w:rFonts w:ascii="Arial" w:eastAsia="Batang" w:hAnsi="Arial" w:cs="Arial"/>
          <w:b/>
          <w:bCs/>
          <w:sz w:val="28"/>
          <w:szCs w:val="24"/>
        </w:rPr>
        <w:t xml:space="preserve">                              </w:t>
      </w:r>
      <w:r w:rsidR="00190EB0">
        <w:rPr>
          <w:rFonts w:ascii="Arial" w:eastAsia="Batang" w:hAnsi="Arial" w:cs="Arial"/>
          <w:b/>
          <w:bCs/>
          <w:sz w:val="28"/>
          <w:szCs w:val="24"/>
        </w:rPr>
        <w:t xml:space="preserve">    </w:t>
      </w:r>
      <w:r w:rsidR="00190EB0">
        <w:rPr>
          <w:rFonts w:ascii="Arial" w:eastAsiaTheme="minorEastAsia" w:hAnsi="Arial" w:cs="Arial" w:hint="eastAsia"/>
          <w:b/>
          <w:bCs/>
          <w:sz w:val="28"/>
          <w:szCs w:val="24"/>
          <w:lang w:eastAsia="zh-CN"/>
        </w:rPr>
        <w:t xml:space="preserve"> </w:t>
      </w:r>
      <w:r w:rsidRPr="00190EB0">
        <w:rPr>
          <w:rFonts w:ascii="Arial" w:eastAsia="Batang" w:hAnsi="Arial" w:cs="Arial"/>
          <w:b/>
          <w:bCs/>
          <w:sz w:val="28"/>
          <w:szCs w:val="24"/>
        </w:rPr>
        <w:t xml:space="preserve"> </w:t>
      </w:r>
      <w:r w:rsidR="004B1F82">
        <w:rPr>
          <w:rFonts w:ascii="Arial" w:eastAsia="Batang" w:hAnsi="Arial" w:cs="Arial"/>
          <w:b/>
          <w:bCs/>
          <w:sz w:val="28"/>
          <w:szCs w:val="24"/>
        </w:rPr>
        <w:t xml:space="preserve">  </w:t>
      </w:r>
      <w:r w:rsidRPr="00190EB0">
        <w:rPr>
          <w:rFonts w:ascii="Arial" w:eastAsia="Batang" w:hAnsi="Arial" w:cs="Arial"/>
          <w:b/>
          <w:bCs/>
          <w:sz w:val="28"/>
          <w:szCs w:val="24"/>
        </w:rPr>
        <w:t>R1-</w:t>
      </w:r>
      <w:r w:rsidR="0080533E" w:rsidRPr="00190EB0">
        <w:rPr>
          <w:rFonts w:ascii="Arial" w:eastAsia="Batang" w:hAnsi="Arial" w:cs="Arial"/>
          <w:b/>
          <w:bCs/>
          <w:sz w:val="28"/>
          <w:szCs w:val="24"/>
        </w:rPr>
        <w:t>2</w:t>
      </w:r>
      <w:r w:rsidR="00234EE1">
        <w:rPr>
          <w:rFonts w:ascii="Arial" w:eastAsia="Batang" w:hAnsi="Arial" w:cs="Arial"/>
          <w:b/>
          <w:bCs/>
          <w:sz w:val="28"/>
          <w:szCs w:val="24"/>
        </w:rPr>
        <w:t>5</w:t>
      </w:r>
      <w:r w:rsidR="0024468C">
        <w:rPr>
          <w:rFonts w:ascii="Arial" w:eastAsia="Batang" w:hAnsi="Arial" w:cs="Arial"/>
          <w:b/>
          <w:bCs/>
          <w:sz w:val="28"/>
          <w:szCs w:val="24"/>
        </w:rPr>
        <w:t>05338</w:t>
      </w:r>
    </w:p>
    <w:p w14:paraId="2A71861E" w14:textId="43B3DBAC" w:rsidR="00331F74" w:rsidRDefault="006C3C32">
      <w:pPr>
        <w:pStyle w:val="Header"/>
        <w:tabs>
          <w:tab w:val="right" w:pos="8280"/>
          <w:tab w:val="right" w:pos="9781"/>
        </w:tabs>
        <w:snapToGrid w:val="0"/>
        <w:spacing w:after="0" w:line="240" w:lineRule="auto"/>
        <w:ind w:right="-57"/>
        <w:jc w:val="both"/>
        <w:rPr>
          <w:rFonts w:cs="Arial"/>
          <w:b w:val="0"/>
          <w:kern w:val="3"/>
          <w:sz w:val="24"/>
          <w:szCs w:val="24"/>
          <w:lang w:val="en-US"/>
        </w:rPr>
      </w:pPr>
      <w:r>
        <w:rPr>
          <w:rFonts w:cs="Arial"/>
          <w:sz w:val="28"/>
          <w:szCs w:val="28"/>
        </w:rPr>
        <w:t>Bangalore</w:t>
      </w:r>
      <w:r w:rsidR="003E3F65">
        <w:rPr>
          <w:rFonts w:cs="Arial"/>
          <w:sz w:val="28"/>
          <w:szCs w:val="28"/>
        </w:rPr>
        <w:t xml:space="preserve">, </w:t>
      </w:r>
      <w:r>
        <w:rPr>
          <w:rFonts w:cs="Arial"/>
          <w:kern w:val="3"/>
          <w:sz w:val="24"/>
          <w:szCs w:val="24"/>
          <w:lang w:val="en-US"/>
        </w:rPr>
        <w:t>India</w:t>
      </w:r>
      <w:r w:rsidR="004B1F82">
        <w:rPr>
          <w:rFonts w:cs="Arial"/>
          <w:kern w:val="3"/>
          <w:sz w:val="24"/>
          <w:szCs w:val="24"/>
          <w:lang w:val="en-US"/>
        </w:rPr>
        <w:t xml:space="preserve">, </w:t>
      </w:r>
      <w:r>
        <w:rPr>
          <w:rFonts w:cs="Arial"/>
          <w:kern w:val="3"/>
          <w:sz w:val="24"/>
          <w:szCs w:val="24"/>
          <w:lang w:val="en-US"/>
        </w:rPr>
        <w:t>25</w:t>
      </w:r>
      <w:r w:rsidRPr="006C3C32">
        <w:rPr>
          <w:rFonts w:cs="Arial"/>
          <w:kern w:val="3"/>
          <w:sz w:val="24"/>
          <w:szCs w:val="24"/>
          <w:vertAlign w:val="superscript"/>
          <w:lang w:val="en-US"/>
        </w:rPr>
        <w:t>th</w:t>
      </w:r>
      <w:r>
        <w:rPr>
          <w:rFonts w:cs="Arial"/>
          <w:kern w:val="3"/>
          <w:sz w:val="24"/>
          <w:szCs w:val="24"/>
          <w:lang w:val="en-US"/>
        </w:rPr>
        <w:t xml:space="preserve"> – 29</w:t>
      </w:r>
      <w:r w:rsidRPr="006C3C32">
        <w:rPr>
          <w:rFonts w:cs="Arial"/>
          <w:kern w:val="3"/>
          <w:sz w:val="24"/>
          <w:szCs w:val="24"/>
          <w:vertAlign w:val="superscript"/>
          <w:lang w:val="en-US"/>
        </w:rPr>
        <w:t>th</w:t>
      </w:r>
      <w:r>
        <w:rPr>
          <w:rFonts w:cs="Arial"/>
          <w:kern w:val="3"/>
          <w:sz w:val="24"/>
          <w:szCs w:val="24"/>
          <w:lang w:val="en-US"/>
        </w:rPr>
        <w:t xml:space="preserve"> </w:t>
      </w:r>
      <w:r w:rsidR="00190EB0" w:rsidRPr="00A25DB8">
        <w:rPr>
          <w:rFonts w:eastAsia="Batang" w:cs="Arial"/>
          <w:bCs/>
          <w:sz w:val="28"/>
          <w:szCs w:val="24"/>
        </w:rPr>
        <w:t xml:space="preserve"> </w:t>
      </w:r>
      <w:r>
        <w:rPr>
          <w:rFonts w:eastAsia="Batang" w:cs="Arial"/>
          <w:bCs/>
          <w:sz w:val="28"/>
          <w:szCs w:val="24"/>
        </w:rPr>
        <w:t xml:space="preserve">August </w:t>
      </w:r>
      <w:r w:rsidR="00190EB0" w:rsidRPr="00A25DB8">
        <w:rPr>
          <w:rFonts w:eastAsia="Batang" w:cs="Arial"/>
          <w:bCs/>
          <w:sz w:val="28"/>
          <w:szCs w:val="24"/>
        </w:rPr>
        <w:t>202</w:t>
      </w:r>
      <w:r w:rsidR="00234EE1">
        <w:rPr>
          <w:rFonts w:eastAsia="Batang" w:cs="Arial"/>
          <w:bCs/>
          <w:sz w:val="28"/>
          <w:szCs w:val="24"/>
        </w:rPr>
        <w:t>5</w:t>
      </w:r>
    </w:p>
    <w:p w14:paraId="603308E9" w14:textId="77777777" w:rsidR="00331F74" w:rsidRDefault="00331F74">
      <w:pPr>
        <w:pStyle w:val="Header"/>
        <w:tabs>
          <w:tab w:val="right" w:pos="8280"/>
          <w:tab w:val="right" w:pos="9781"/>
        </w:tabs>
        <w:snapToGrid w:val="0"/>
        <w:spacing w:after="0" w:line="240" w:lineRule="auto"/>
        <w:ind w:right="-57"/>
        <w:jc w:val="both"/>
        <w:rPr>
          <w:rFonts w:cs="Arial"/>
          <w:b w:val="0"/>
          <w:kern w:val="3"/>
          <w:sz w:val="24"/>
          <w:szCs w:val="24"/>
          <w:lang w:val="en-US"/>
        </w:rPr>
      </w:pPr>
    </w:p>
    <w:p w14:paraId="20E9AE95" w14:textId="77777777" w:rsidR="00331F74" w:rsidRDefault="00C225EB">
      <w:pPr>
        <w:pStyle w:val="Header"/>
        <w:tabs>
          <w:tab w:val="right" w:pos="8280"/>
          <w:tab w:val="right" w:pos="9781"/>
        </w:tabs>
        <w:snapToGrid w:val="0"/>
        <w:spacing w:after="0" w:line="240" w:lineRule="auto"/>
        <w:ind w:right="-57"/>
        <w:jc w:val="both"/>
        <w:rPr>
          <w:rFonts w:cs="Arial"/>
          <w:b w:val="0"/>
          <w:kern w:val="3"/>
          <w:sz w:val="24"/>
          <w:szCs w:val="24"/>
          <w:lang w:val="en-US"/>
        </w:rPr>
      </w:pPr>
      <w:r>
        <w:rPr>
          <w:rFonts w:cs="Arial"/>
          <w:kern w:val="3"/>
          <w:sz w:val="24"/>
          <w:szCs w:val="24"/>
          <w:lang w:val="en-US"/>
        </w:rPr>
        <w:t>Source:              CATT</w:t>
      </w:r>
    </w:p>
    <w:p w14:paraId="3FDB5F19" w14:textId="19748814" w:rsidR="00331F74" w:rsidRPr="003579F5" w:rsidRDefault="00C225EB">
      <w:pPr>
        <w:pStyle w:val="Header"/>
        <w:tabs>
          <w:tab w:val="right" w:pos="8280"/>
          <w:tab w:val="right" w:pos="9781"/>
        </w:tabs>
        <w:snapToGrid w:val="0"/>
        <w:spacing w:after="0" w:line="240" w:lineRule="auto"/>
        <w:ind w:right="-57"/>
        <w:jc w:val="both"/>
        <w:rPr>
          <w:rFonts w:eastAsiaTheme="minorEastAsia" w:cs="Arial"/>
          <w:kern w:val="3"/>
          <w:sz w:val="24"/>
          <w:szCs w:val="24"/>
          <w:lang w:val="en-US" w:eastAsia="zh-CN"/>
        </w:rPr>
      </w:pPr>
      <w:r>
        <w:rPr>
          <w:rFonts w:cs="Arial"/>
          <w:kern w:val="3"/>
          <w:sz w:val="24"/>
          <w:szCs w:val="24"/>
          <w:lang w:val="en-US"/>
        </w:rPr>
        <w:t xml:space="preserve">Title:                  </w:t>
      </w:r>
      <w:r w:rsidR="00E3081D">
        <w:rPr>
          <w:rFonts w:eastAsiaTheme="minorEastAsia" w:cs="Arial" w:hint="eastAsia"/>
          <w:kern w:val="3"/>
          <w:sz w:val="24"/>
          <w:szCs w:val="24"/>
          <w:lang w:val="en-US" w:eastAsia="zh-CN"/>
        </w:rPr>
        <w:t xml:space="preserve"> </w:t>
      </w:r>
      <w:r w:rsidR="0000733C">
        <w:rPr>
          <w:rFonts w:eastAsiaTheme="minorEastAsia" w:cs="Arial"/>
          <w:kern w:val="3"/>
          <w:sz w:val="24"/>
          <w:szCs w:val="24"/>
          <w:lang w:val="en-US" w:eastAsia="zh-CN"/>
        </w:rPr>
        <w:t>Rel-1</w:t>
      </w:r>
      <w:r w:rsidR="00941282">
        <w:rPr>
          <w:rFonts w:eastAsiaTheme="minorEastAsia" w:cs="Arial"/>
          <w:kern w:val="3"/>
          <w:sz w:val="24"/>
          <w:szCs w:val="24"/>
          <w:lang w:val="en-US" w:eastAsia="zh-CN"/>
        </w:rPr>
        <w:t>9</w:t>
      </w:r>
      <w:r w:rsidR="0000733C">
        <w:rPr>
          <w:rFonts w:eastAsiaTheme="minorEastAsia" w:cs="Arial"/>
          <w:kern w:val="3"/>
          <w:sz w:val="24"/>
          <w:szCs w:val="24"/>
          <w:lang w:val="en-US" w:eastAsia="zh-CN"/>
        </w:rPr>
        <w:t xml:space="preserve"> </w:t>
      </w:r>
      <w:r w:rsidR="000A3BCC" w:rsidRPr="000A3BCC">
        <w:rPr>
          <w:rFonts w:eastAsiaTheme="minorEastAsia" w:cs="Arial"/>
          <w:kern w:val="3"/>
          <w:sz w:val="24"/>
          <w:szCs w:val="24"/>
          <w:lang w:val="en-US" w:eastAsia="zh-CN"/>
        </w:rPr>
        <w:t xml:space="preserve">UE feature </w:t>
      </w:r>
      <w:r w:rsidR="003B58E7">
        <w:rPr>
          <w:rFonts w:eastAsiaTheme="minorEastAsia" w:cs="Arial"/>
          <w:kern w:val="3"/>
          <w:sz w:val="24"/>
          <w:szCs w:val="24"/>
          <w:lang w:val="en-US" w:eastAsia="zh-CN"/>
        </w:rPr>
        <w:t>for</w:t>
      </w:r>
      <w:r w:rsidR="00174CF3">
        <w:rPr>
          <w:rFonts w:eastAsiaTheme="minorEastAsia" w:cs="Arial"/>
          <w:kern w:val="3"/>
          <w:sz w:val="24"/>
          <w:szCs w:val="24"/>
          <w:lang w:val="en-US" w:eastAsia="zh-CN"/>
        </w:rPr>
        <w:t xml:space="preserve"> LP-WUS</w:t>
      </w:r>
      <w:r w:rsidR="003B58E7">
        <w:rPr>
          <w:rFonts w:eastAsiaTheme="minorEastAsia" w:cs="Arial"/>
          <w:kern w:val="3"/>
          <w:sz w:val="24"/>
          <w:szCs w:val="24"/>
          <w:lang w:val="en-US" w:eastAsia="zh-CN"/>
        </w:rPr>
        <w:t>/WUR</w:t>
      </w:r>
      <w:r w:rsidR="00EA3330">
        <w:rPr>
          <w:rFonts w:eastAsiaTheme="minorEastAsia" w:cs="Arial"/>
          <w:kern w:val="3"/>
          <w:sz w:val="24"/>
          <w:szCs w:val="24"/>
          <w:lang w:val="en-US" w:eastAsia="zh-CN"/>
        </w:rPr>
        <w:t xml:space="preserve"> </w:t>
      </w:r>
      <w:r w:rsidR="003B58E7">
        <w:rPr>
          <w:rFonts w:eastAsiaTheme="minorEastAsia" w:cs="Arial"/>
          <w:kern w:val="3"/>
          <w:sz w:val="24"/>
          <w:szCs w:val="24"/>
          <w:lang w:val="en-US" w:eastAsia="zh-CN"/>
        </w:rPr>
        <w:t xml:space="preserve">for </w:t>
      </w:r>
      <w:r w:rsidR="00BA58BD">
        <w:rPr>
          <w:rFonts w:eastAsiaTheme="minorEastAsia" w:cs="Arial"/>
          <w:kern w:val="3"/>
          <w:sz w:val="24"/>
          <w:szCs w:val="24"/>
          <w:lang w:val="en-US" w:eastAsia="zh-CN"/>
        </w:rPr>
        <w:t xml:space="preserve"> NR</w:t>
      </w:r>
    </w:p>
    <w:p w14:paraId="5DDC1B2C" w14:textId="7AE4E2AC" w:rsidR="00331F74" w:rsidRDefault="00C225EB">
      <w:pPr>
        <w:pStyle w:val="Header"/>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Agenda Item:</w:t>
      </w:r>
      <w:bookmarkStart w:id="0" w:name="Source"/>
      <w:bookmarkEnd w:id="0"/>
      <w:r>
        <w:rPr>
          <w:rFonts w:cs="Arial"/>
          <w:kern w:val="3"/>
          <w:sz w:val="24"/>
          <w:szCs w:val="24"/>
          <w:lang w:val="en-US"/>
        </w:rPr>
        <w:t xml:space="preserve">     </w:t>
      </w:r>
      <w:r w:rsidR="0000733C">
        <w:rPr>
          <w:rFonts w:cs="Arial"/>
          <w:kern w:val="3"/>
          <w:sz w:val="24"/>
          <w:szCs w:val="24"/>
          <w:lang w:val="en-US"/>
        </w:rPr>
        <w:t>9</w:t>
      </w:r>
      <w:r>
        <w:rPr>
          <w:rFonts w:cs="Arial"/>
          <w:kern w:val="3"/>
          <w:sz w:val="24"/>
          <w:szCs w:val="24"/>
          <w:lang w:val="en-US"/>
        </w:rPr>
        <w:t>.</w:t>
      </w:r>
      <w:r w:rsidR="006C3C32">
        <w:rPr>
          <w:rFonts w:cs="Arial"/>
          <w:kern w:val="3"/>
          <w:sz w:val="24"/>
          <w:szCs w:val="24"/>
          <w:lang w:val="en-US"/>
        </w:rPr>
        <w:t>1.5</w:t>
      </w:r>
    </w:p>
    <w:p w14:paraId="600B3FB3" w14:textId="77777777" w:rsidR="00331F74" w:rsidRDefault="00C225EB">
      <w:pPr>
        <w:pStyle w:val="Header"/>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Document for:</w:t>
      </w:r>
      <w:bookmarkStart w:id="1" w:name="DocumentFor"/>
      <w:bookmarkEnd w:id="1"/>
      <w:r>
        <w:rPr>
          <w:rFonts w:cs="Arial"/>
          <w:kern w:val="3"/>
          <w:sz w:val="24"/>
          <w:szCs w:val="24"/>
          <w:lang w:val="en-US"/>
        </w:rPr>
        <w:t xml:space="preserve">   Discussion and Decision</w:t>
      </w:r>
    </w:p>
    <w:p w14:paraId="2A979244" w14:textId="77777777" w:rsidR="00331F74" w:rsidRDefault="00331F74">
      <w:pPr>
        <w:pBdr>
          <w:bottom w:val="single" w:sz="4" w:space="1" w:color="auto"/>
        </w:pBdr>
        <w:tabs>
          <w:tab w:val="left" w:pos="2552"/>
        </w:tabs>
        <w:jc w:val="both"/>
        <w:rPr>
          <w:sz w:val="4"/>
          <w:szCs w:val="4"/>
        </w:rPr>
      </w:pPr>
    </w:p>
    <w:p w14:paraId="13D3052F" w14:textId="77777777" w:rsidR="00331F74" w:rsidRDefault="00C225EB">
      <w:pPr>
        <w:pStyle w:val="Heading1"/>
        <w:rPr>
          <w:b/>
          <w:sz w:val="24"/>
          <w:szCs w:val="24"/>
        </w:rPr>
      </w:pPr>
      <w:r>
        <w:rPr>
          <w:b/>
          <w:sz w:val="24"/>
          <w:szCs w:val="24"/>
        </w:rPr>
        <w:t>Introduction</w:t>
      </w:r>
    </w:p>
    <w:p w14:paraId="217AA4AF" w14:textId="19434588" w:rsidR="00331F74" w:rsidRDefault="000252C6" w:rsidP="00BA4E5B">
      <w:pPr>
        <w:spacing w:before="120" w:after="120"/>
        <w:jc w:val="both"/>
        <w:rPr>
          <w:rFonts w:eastAsia="SimSun"/>
          <w:szCs w:val="22"/>
          <w:lang w:val="en-US" w:eastAsia="zh-CN"/>
        </w:rPr>
      </w:pPr>
      <w:r w:rsidRPr="000252C6">
        <w:rPr>
          <w:rFonts w:eastAsia="SimSun"/>
          <w:szCs w:val="22"/>
          <w:lang w:val="en-US" w:eastAsia="zh-CN"/>
        </w:rPr>
        <w:t xml:space="preserve">The </w:t>
      </w:r>
      <w:r w:rsidR="009613F5">
        <w:rPr>
          <w:rFonts w:eastAsia="SimSun"/>
          <w:szCs w:val="22"/>
          <w:lang w:val="en-US" w:eastAsia="zh-CN"/>
        </w:rPr>
        <w:t>UE feature</w:t>
      </w:r>
      <w:r w:rsidR="00BA58BD">
        <w:rPr>
          <w:rFonts w:eastAsia="SimSun"/>
          <w:szCs w:val="22"/>
          <w:lang w:val="en-US" w:eastAsia="zh-CN"/>
        </w:rPr>
        <w:t xml:space="preserve"> of LP-WUS/WUR in NR for UE power saving</w:t>
      </w:r>
      <w:r w:rsidR="00B70A5A">
        <w:rPr>
          <w:rFonts w:eastAsia="SimSun"/>
          <w:szCs w:val="22"/>
          <w:lang w:val="en-US" w:eastAsia="zh-CN"/>
        </w:rPr>
        <w:t xml:space="preserve"> was </w:t>
      </w:r>
      <w:r w:rsidR="009613F5">
        <w:rPr>
          <w:rFonts w:eastAsia="SimSun"/>
          <w:szCs w:val="22"/>
          <w:lang w:val="en-US" w:eastAsia="zh-CN"/>
        </w:rPr>
        <w:t>discussed in RAN1#12</w:t>
      </w:r>
      <w:r w:rsidR="0075653C">
        <w:rPr>
          <w:rFonts w:eastAsia="SimSun"/>
          <w:szCs w:val="22"/>
          <w:lang w:val="en-US" w:eastAsia="zh-CN"/>
        </w:rPr>
        <w:t>1</w:t>
      </w:r>
      <w:r w:rsidR="009613F5">
        <w:rPr>
          <w:rFonts w:eastAsia="SimSun"/>
          <w:szCs w:val="22"/>
          <w:lang w:val="en-US" w:eastAsia="zh-CN"/>
        </w:rPr>
        <w:t xml:space="preserve"> with the following agreements</w:t>
      </w:r>
      <w:r w:rsidR="008A287F">
        <w:rPr>
          <w:rFonts w:eastAsia="SimSun"/>
          <w:szCs w:val="22"/>
          <w:lang w:val="en-US" w:eastAsia="zh-CN"/>
        </w:rPr>
        <w:t xml:space="preserve">,  </w:t>
      </w:r>
    </w:p>
    <w:p w14:paraId="7006CEF1" w14:textId="77777777" w:rsidR="00464568" w:rsidRPr="00C71DCC" w:rsidRDefault="00464568" w:rsidP="00464568">
      <w:pPr>
        <w:spacing w:after="0" w:line="240" w:lineRule="auto"/>
        <w:rPr>
          <w:rFonts w:ascii="Times" w:eastAsia="Yu Mincho" w:hAnsi="Times"/>
          <w:b/>
          <w:bCs/>
          <w:szCs w:val="24"/>
          <w:lang w:eastAsia="ja-JP"/>
        </w:rPr>
      </w:pPr>
      <w:r w:rsidRPr="00C71DCC">
        <w:rPr>
          <w:rFonts w:ascii="Times" w:eastAsia="Yu Mincho" w:hAnsi="Times"/>
          <w:b/>
          <w:bCs/>
          <w:szCs w:val="24"/>
          <w:highlight w:val="green"/>
          <w:lang w:eastAsia="ja-JP"/>
        </w:rPr>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503DF879" w14:textId="77777777" w:rsidR="00464568" w:rsidRPr="00846A20" w:rsidRDefault="00464568" w:rsidP="00464568">
      <w:pPr>
        <w:spacing w:after="0" w:line="240" w:lineRule="auto"/>
        <w:rPr>
          <w:rFonts w:ascii="Times" w:eastAsia="Yu Mincho" w:hAnsi="Times"/>
          <w:szCs w:val="24"/>
          <w:lang w:eastAsia="ja-JP"/>
        </w:rPr>
      </w:pPr>
      <w:r w:rsidRPr="00846A20">
        <w:rPr>
          <w:rFonts w:ascii="Times" w:eastAsia="Yu Mincho" w:hAnsi="Times"/>
          <w:szCs w:val="24"/>
          <w:lang w:eastAsia="ja-JP"/>
        </w:rPr>
        <w:t>For FG 62-1 Component 2, confirm “2. The support of LP-SS based RRM measurement”</w:t>
      </w:r>
    </w:p>
    <w:p w14:paraId="74721CC9" w14:textId="77777777" w:rsidR="00464568" w:rsidRDefault="00464568" w:rsidP="00464568">
      <w:pPr>
        <w:spacing w:after="0" w:line="240" w:lineRule="auto"/>
        <w:rPr>
          <w:rFonts w:ascii="Times" w:eastAsia="Yu Mincho" w:hAnsi="Times"/>
          <w:szCs w:val="24"/>
          <w:lang w:eastAsia="ja-JP"/>
        </w:rPr>
      </w:pPr>
    </w:p>
    <w:p w14:paraId="58C73B43" w14:textId="77777777" w:rsidR="00464568" w:rsidRPr="00C71DCC" w:rsidRDefault="00464568" w:rsidP="00464568">
      <w:pPr>
        <w:spacing w:after="0" w:line="240" w:lineRule="auto"/>
        <w:rPr>
          <w:rFonts w:ascii="Times" w:eastAsia="Yu Mincho" w:hAnsi="Times"/>
          <w:b/>
          <w:bCs/>
          <w:szCs w:val="24"/>
          <w:lang w:eastAsia="ja-JP"/>
        </w:rPr>
      </w:pPr>
      <w:r w:rsidRPr="00C71DCC">
        <w:rPr>
          <w:rFonts w:ascii="Times" w:eastAsia="Yu Mincho" w:hAnsi="Times"/>
          <w:b/>
          <w:bCs/>
          <w:szCs w:val="24"/>
          <w:highlight w:val="green"/>
          <w:lang w:eastAsia="ja-JP"/>
        </w:rPr>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6E395713" w14:textId="77777777" w:rsidR="00464568" w:rsidRPr="00846A20" w:rsidRDefault="00464568" w:rsidP="00464568">
      <w:pPr>
        <w:spacing w:after="0" w:line="240" w:lineRule="auto"/>
        <w:rPr>
          <w:rFonts w:ascii="Times" w:eastAsia="Yu Mincho" w:hAnsi="Times"/>
          <w:szCs w:val="24"/>
          <w:lang w:eastAsia="ja-JP"/>
        </w:rPr>
      </w:pPr>
      <w:r>
        <w:rPr>
          <w:rFonts w:ascii="Times" w:eastAsia="Yu Mincho" w:hAnsi="Times" w:hint="eastAsia"/>
          <w:szCs w:val="24"/>
          <w:lang w:eastAsia="ja-JP"/>
        </w:rPr>
        <w:t>O</w:t>
      </w:r>
      <w:r w:rsidRPr="00846A20">
        <w:rPr>
          <w:rFonts w:ascii="Times" w:eastAsia="Yu Mincho" w:hAnsi="Times"/>
          <w:szCs w:val="24"/>
          <w:lang w:eastAsia="ja-JP"/>
        </w:rPr>
        <w:t>n Component X in FG 62-1a</w:t>
      </w:r>
      <w:r>
        <w:rPr>
          <w:rFonts w:ascii="Times" w:eastAsia="Yu Mincho" w:hAnsi="Times" w:hint="eastAsia"/>
          <w:szCs w:val="24"/>
          <w:lang w:eastAsia="ja-JP"/>
        </w:rPr>
        <w:t xml:space="preserve">: </w:t>
      </w:r>
    </w:p>
    <w:p w14:paraId="28CE56A9" w14:textId="77777777" w:rsidR="00464568" w:rsidRPr="00846A20" w:rsidRDefault="00464568" w:rsidP="00464568">
      <w:pPr>
        <w:numPr>
          <w:ilvl w:val="0"/>
          <w:numId w:val="43"/>
        </w:numPr>
        <w:spacing w:after="0" w:line="240" w:lineRule="auto"/>
        <w:rPr>
          <w:rFonts w:ascii="Times" w:eastAsia="Yu Mincho" w:hAnsi="Times"/>
          <w:szCs w:val="24"/>
          <w:lang w:eastAsia="ja-JP"/>
        </w:rPr>
      </w:pPr>
      <w:r w:rsidRPr="00846A20">
        <w:rPr>
          <w:rFonts w:ascii="Times" w:eastAsia="Yu Mincho" w:hAnsi="Times"/>
          <w:szCs w:val="24"/>
          <w:lang w:eastAsia="ja-JP"/>
        </w:rPr>
        <w:t>Confirm Component X (i.e., the support of SSB based RRM measurement)</w:t>
      </w:r>
      <w:r>
        <w:rPr>
          <w:rFonts w:ascii="Times" w:eastAsia="Yu Mincho" w:hAnsi="Times" w:hint="eastAsia"/>
          <w:szCs w:val="24"/>
          <w:lang w:eastAsia="ja-JP"/>
        </w:rPr>
        <w:t xml:space="preserve"> </w:t>
      </w:r>
    </w:p>
    <w:p w14:paraId="0EDF5475" w14:textId="77777777" w:rsidR="00464568" w:rsidRDefault="00464568" w:rsidP="00464568">
      <w:pPr>
        <w:spacing w:after="0" w:line="240" w:lineRule="auto"/>
        <w:rPr>
          <w:rFonts w:ascii="Times" w:eastAsia="Yu Mincho" w:hAnsi="Times"/>
          <w:szCs w:val="24"/>
          <w:lang w:eastAsia="ja-JP"/>
        </w:rPr>
      </w:pPr>
    </w:p>
    <w:p w14:paraId="28B7D5C9" w14:textId="77777777" w:rsidR="00464568" w:rsidRPr="00C71DCC" w:rsidRDefault="00464568" w:rsidP="00464568">
      <w:pPr>
        <w:spacing w:after="0" w:line="240" w:lineRule="auto"/>
        <w:rPr>
          <w:rFonts w:ascii="Times" w:eastAsia="Yu Mincho" w:hAnsi="Times"/>
          <w:b/>
          <w:bCs/>
          <w:szCs w:val="24"/>
          <w:lang w:eastAsia="ja-JP"/>
        </w:rPr>
      </w:pPr>
      <w:r w:rsidRPr="00C71DCC">
        <w:rPr>
          <w:rFonts w:ascii="Times" w:eastAsia="Yu Mincho" w:hAnsi="Times"/>
          <w:b/>
          <w:bCs/>
          <w:szCs w:val="24"/>
          <w:highlight w:val="green"/>
          <w:lang w:eastAsia="ja-JP"/>
        </w:rPr>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2F914C39" w14:textId="77777777" w:rsidR="00464568" w:rsidRPr="002414CD" w:rsidRDefault="00464568" w:rsidP="00464568">
      <w:pPr>
        <w:spacing w:after="0" w:line="240" w:lineRule="auto"/>
        <w:rPr>
          <w:rFonts w:ascii="Times" w:eastAsia="Yu Mincho" w:hAnsi="Times"/>
          <w:sz w:val="21"/>
          <w:szCs w:val="28"/>
          <w:lang w:eastAsia="ja-JP"/>
        </w:rPr>
      </w:pPr>
      <w:r w:rsidRPr="002414CD">
        <w:rPr>
          <w:rFonts w:ascii="Times" w:eastAsia="Yu Mincho" w:hAnsi="Times"/>
          <w:sz w:val="21"/>
          <w:szCs w:val="28"/>
          <w:lang w:eastAsia="ja-JP"/>
        </w:rPr>
        <w:t>Remove component 3 and component 4 in FG 62-1/1a (i.e., support of further RRM relaxation of UE MR and support of serving RRM measurement offloading)</w:t>
      </w:r>
    </w:p>
    <w:p w14:paraId="7425F621" w14:textId="77777777" w:rsidR="00464568" w:rsidRPr="002414CD" w:rsidRDefault="00464568" w:rsidP="00464568">
      <w:pPr>
        <w:numPr>
          <w:ilvl w:val="0"/>
          <w:numId w:val="43"/>
        </w:numPr>
        <w:spacing w:after="0" w:line="240" w:lineRule="auto"/>
        <w:rPr>
          <w:rFonts w:ascii="Times" w:eastAsia="Yu Mincho" w:hAnsi="Times"/>
          <w:sz w:val="21"/>
          <w:szCs w:val="28"/>
          <w:lang w:eastAsia="ja-JP"/>
        </w:rPr>
      </w:pPr>
      <w:r w:rsidRPr="002414CD">
        <w:rPr>
          <w:rFonts w:ascii="Times" w:eastAsia="Yu Mincho" w:hAnsi="Times"/>
          <w:sz w:val="21"/>
          <w:szCs w:val="28"/>
          <w:lang w:eastAsia="ja-JP"/>
        </w:rPr>
        <w:t>A</w:t>
      </w:r>
      <w:r w:rsidRPr="002414CD">
        <w:rPr>
          <w:rFonts w:ascii="Times" w:eastAsia="Yu Mincho" w:hAnsi="Times" w:hint="eastAsia"/>
          <w:sz w:val="21"/>
          <w:szCs w:val="28"/>
          <w:lang w:eastAsia="ja-JP"/>
        </w:rPr>
        <w:t>dd the following in Note column in both FG 62-1/1a</w:t>
      </w:r>
    </w:p>
    <w:p w14:paraId="6F603E81" w14:textId="77777777" w:rsidR="00464568" w:rsidRPr="00842FF3" w:rsidRDefault="00464568" w:rsidP="00464568">
      <w:pPr>
        <w:numPr>
          <w:ilvl w:val="1"/>
          <w:numId w:val="43"/>
        </w:numPr>
        <w:spacing w:after="0" w:line="240" w:lineRule="auto"/>
        <w:rPr>
          <w:rFonts w:ascii="Times" w:eastAsia="Yu Mincho" w:hAnsi="Times"/>
          <w:sz w:val="21"/>
          <w:szCs w:val="28"/>
          <w:lang w:eastAsia="ja-JP"/>
        </w:rPr>
      </w:pPr>
      <w:r w:rsidRPr="00842FF3">
        <w:rPr>
          <w:rFonts w:ascii="Times" w:eastAsia="Yu Mincho" w:hAnsi="Times"/>
          <w:sz w:val="21"/>
          <w:szCs w:val="28"/>
          <w:lang w:eastAsia="ja-JP"/>
        </w:rPr>
        <w:t>N</w:t>
      </w:r>
      <w:r w:rsidRPr="00842FF3">
        <w:rPr>
          <w:rFonts w:ascii="Times" w:eastAsia="Yu Mincho" w:hAnsi="Times" w:hint="eastAsia"/>
          <w:sz w:val="21"/>
          <w:szCs w:val="28"/>
          <w:lang w:eastAsia="ja-JP"/>
        </w:rPr>
        <w:t xml:space="preserve">ote: According to RAN2 agreement, </w:t>
      </w:r>
      <w:r w:rsidRPr="00842FF3">
        <w:rPr>
          <w:rFonts w:ascii="Times" w:eastAsia="Yu Mincho" w:hAnsi="Times"/>
          <w:sz w:val="21"/>
          <w:szCs w:val="28"/>
          <w:lang w:eastAsia="ja-JP"/>
        </w:rPr>
        <w:t>UE supporting LP-WUS reception shall also support RRM measurement relaxation and RRM measurement fully offloading</w:t>
      </w:r>
      <w:r w:rsidRPr="00842FF3">
        <w:rPr>
          <w:rFonts w:ascii="Times" w:eastAsia="Yu Mincho" w:hAnsi="Times" w:hint="eastAsia"/>
          <w:sz w:val="21"/>
          <w:szCs w:val="28"/>
          <w:lang w:eastAsia="ja-JP"/>
        </w:rPr>
        <w:t xml:space="preserve">. </w:t>
      </w:r>
      <w:r w:rsidRPr="00842FF3">
        <w:rPr>
          <w:rFonts w:ascii="Times" w:eastAsia="Yu Mincho" w:hAnsi="Times"/>
          <w:sz w:val="21"/>
          <w:szCs w:val="28"/>
          <w:lang w:eastAsia="ja-JP"/>
        </w:rPr>
        <w:t>H</w:t>
      </w:r>
      <w:r w:rsidRPr="00842FF3">
        <w:rPr>
          <w:rFonts w:ascii="Times" w:eastAsia="Yu Mincho" w:hAnsi="Times" w:hint="eastAsia"/>
          <w:sz w:val="21"/>
          <w:szCs w:val="28"/>
          <w:lang w:eastAsia="ja-JP"/>
        </w:rPr>
        <w:t>ow to capture this is up to RAN2</w:t>
      </w:r>
    </w:p>
    <w:p w14:paraId="5A4AD811" w14:textId="77777777" w:rsidR="00464568" w:rsidRDefault="00464568" w:rsidP="00464568">
      <w:pPr>
        <w:spacing w:after="0" w:line="240" w:lineRule="auto"/>
        <w:rPr>
          <w:rFonts w:ascii="Times" w:eastAsia="Yu Mincho" w:hAnsi="Times"/>
          <w:szCs w:val="24"/>
          <w:lang w:eastAsia="ja-JP"/>
        </w:rPr>
      </w:pPr>
    </w:p>
    <w:p w14:paraId="044FF219" w14:textId="77777777" w:rsidR="00464568" w:rsidRPr="00C71DCC" w:rsidRDefault="00464568" w:rsidP="00464568">
      <w:pPr>
        <w:spacing w:after="0" w:line="240" w:lineRule="auto"/>
        <w:rPr>
          <w:rFonts w:ascii="Times" w:eastAsia="Yu Mincho" w:hAnsi="Times"/>
          <w:b/>
          <w:bCs/>
          <w:szCs w:val="24"/>
          <w:lang w:eastAsia="ja-JP"/>
        </w:rPr>
      </w:pPr>
      <w:r w:rsidRPr="00C71DCC">
        <w:rPr>
          <w:rFonts w:ascii="Times" w:eastAsia="Yu Mincho" w:hAnsi="Times"/>
          <w:b/>
          <w:bCs/>
          <w:szCs w:val="24"/>
          <w:highlight w:val="green"/>
          <w:lang w:eastAsia="ja-JP"/>
        </w:rPr>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0A076E78" w14:textId="77777777" w:rsidR="00464568" w:rsidRPr="00DD20EC" w:rsidRDefault="00464568" w:rsidP="00464568">
      <w:pPr>
        <w:numPr>
          <w:ilvl w:val="0"/>
          <w:numId w:val="43"/>
        </w:numPr>
        <w:spacing w:after="0" w:line="240" w:lineRule="auto"/>
        <w:rPr>
          <w:rFonts w:ascii="Times" w:eastAsia="Yu Mincho" w:hAnsi="Times"/>
          <w:szCs w:val="24"/>
          <w:lang w:eastAsia="ja-JP"/>
        </w:rPr>
      </w:pPr>
      <w:r w:rsidRPr="00DD20EC">
        <w:rPr>
          <w:rFonts w:ascii="Times" w:eastAsia="Yu Mincho" w:hAnsi="Times"/>
          <w:szCs w:val="24"/>
          <w:lang w:eastAsia="ja-JP"/>
        </w:rPr>
        <w:t xml:space="preserve">Confirm component 5 in FG 62-1/1a (i.e., </w:t>
      </w:r>
      <w:r>
        <w:rPr>
          <w:rFonts w:ascii="Times" w:eastAsia="Yu Mincho" w:hAnsi="Times" w:hint="eastAsia"/>
          <w:szCs w:val="24"/>
          <w:lang w:eastAsia="ja-JP"/>
        </w:rPr>
        <w:t>minimum time gap between LP-WUS reception and UE to start PDCCH monitoring</w:t>
      </w:r>
      <w:r w:rsidRPr="00DD20EC">
        <w:rPr>
          <w:rFonts w:ascii="Times" w:eastAsia="Yu Mincho" w:hAnsi="Times"/>
          <w:szCs w:val="24"/>
          <w:lang w:eastAsia="ja-JP"/>
        </w:rPr>
        <w:t>)</w:t>
      </w:r>
    </w:p>
    <w:p w14:paraId="5A25ACB6" w14:textId="77777777" w:rsidR="00464568" w:rsidRDefault="00464568" w:rsidP="00464568">
      <w:pPr>
        <w:numPr>
          <w:ilvl w:val="0"/>
          <w:numId w:val="43"/>
        </w:numPr>
        <w:spacing w:after="0" w:line="240" w:lineRule="auto"/>
        <w:rPr>
          <w:rFonts w:ascii="Times" w:eastAsia="Yu Mincho" w:hAnsi="Times"/>
          <w:szCs w:val="24"/>
          <w:lang w:eastAsia="ja-JP"/>
        </w:rPr>
      </w:pPr>
      <w:r w:rsidRPr="00DD20EC">
        <w:rPr>
          <w:rFonts w:ascii="Times" w:eastAsia="Yu Mincho" w:hAnsi="Times"/>
          <w:szCs w:val="24"/>
          <w:lang w:eastAsia="ja-JP"/>
        </w:rPr>
        <w:t>Capture candidate values</w:t>
      </w:r>
      <w:r>
        <w:rPr>
          <w:rFonts w:ascii="Times" w:eastAsia="Yu Mincho" w:hAnsi="Times" w:hint="eastAsia"/>
          <w:szCs w:val="24"/>
          <w:lang w:eastAsia="ja-JP"/>
        </w:rPr>
        <w:t>: {capability 1, capability 2, capability 3}</w:t>
      </w:r>
    </w:p>
    <w:p w14:paraId="725FA804" w14:textId="77777777" w:rsidR="00464568" w:rsidRPr="00846A20" w:rsidRDefault="00464568" w:rsidP="00464568">
      <w:pPr>
        <w:spacing w:after="0" w:line="240" w:lineRule="auto"/>
        <w:rPr>
          <w:rFonts w:ascii="Times" w:eastAsia="Yu Mincho" w:hAnsi="Times"/>
          <w:szCs w:val="24"/>
          <w:lang w:eastAsia="ja-JP"/>
        </w:rPr>
      </w:pPr>
    </w:p>
    <w:p w14:paraId="5ABDA2DA" w14:textId="77777777" w:rsidR="00464568" w:rsidRDefault="00464568" w:rsidP="00464568">
      <w:pPr>
        <w:spacing w:after="0" w:line="240" w:lineRule="auto"/>
        <w:rPr>
          <w:rFonts w:ascii="Times" w:eastAsia="Yu Mincho" w:hAnsi="Times"/>
          <w:szCs w:val="24"/>
          <w:lang w:eastAsia="ja-JP"/>
        </w:rPr>
      </w:pPr>
    </w:p>
    <w:p w14:paraId="381D79B6" w14:textId="77777777" w:rsidR="00464568" w:rsidRPr="00C71DCC" w:rsidRDefault="00464568" w:rsidP="00464568">
      <w:pPr>
        <w:spacing w:after="0" w:line="240" w:lineRule="auto"/>
        <w:rPr>
          <w:rFonts w:ascii="Times" w:eastAsia="Yu Mincho" w:hAnsi="Times"/>
          <w:b/>
          <w:bCs/>
          <w:szCs w:val="24"/>
          <w:lang w:eastAsia="ja-JP"/>
        </w:rPr>
      </w:pPr>
      <w:r w:rsidRPr="00C71DCC">
        <w:rPr>
          <w:rFonts w:ascii="Times" w:eastAsia="Yu Mincho" w:hAnsi="Times"/>
          <w:b/>
          <w:bCs/>
          <w:szCs w:val="24"/>
          <w:highlight w:val="green"/>
          <w:lang w:eastAsia="ja-JP"/>
        </w:rPr>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5DD2FFE6" w14:textId="77777777" w:rsidR="00464568" w:rsidRDefault="00464568" w:rsidP="00464568">
      <w:pPr>
        <w:spacing w:after="0" w:line="240" w:lineRule="auto"/>
        <w:rPr>
          <w:rFonts w:ascii="Times" w:eastAsia="Yu Mincho" w:hAnsi="Times"/>
          <w:szCs w:val="24"/>
          <w:lang w:eastAsia="ja-JP"/>
        </w:rPr>
      </w:pPr>
      <w:r w:rsidRPr="0017075C">
        <w:rPr>
          <w:rFonts w:ascii="Times" w:eastAsia="Yu Mincho" w:hAnsi="Times"/>
          <w:szCs w:val="24"/>
          <w:lang w:eastAsia="ja-JP"/>
        </w:rPr>
        <w:t>Confirm Component 1 in FG 62-2a as follows:</w:t>
      </w:r>
    </w:p>
    <w:p w14:paraId="02B01105" w14:textId="77777777" w:rsidR="00464568" w:rsidRDefault="00464568" w:rsidP="00464568">
      <w:pPr>
        <w:overflowPunct w:val="0"/>
        <w:autoSpaceDE w:val="0"/>
        <w:autoSpaceDN w:val="0"/>
        <w:adjustRightInd w:val="0"/>
        <w:spacing w:line="240" w:lineRule="auto"/>
        <w:rPr>
          <w:rFonts w:eastAsia="Yu Mincho" w:cs="Arial"/>
          <w:color w:val="000000"/>
          <w:sz w:val="18"/>
          <w:szCs w:val="18"/>
          <w:highlight w:val="yellow"/>
          <w:lang w:eastAsia="ja-JP"/>
        </w:rPr>
      </w:pPr>
      <w:r w:rsidRPr="0017075C">
        <w:rPr>
          <w:rFonts w:cs="Arial"/>
          <w:color w:val="000000"/>
          <w:sz w:val="18"/>
          <w:szCs w:val="18"/>
          <w:lang w:eastAsia="ja-JP"/>
        </w:rPr>
        <w:t>1. LP-WUS operation in CONNECTED mode based on OFDM</w:t>
      </w:r>
      <w:r>
        <w:rPr>
          <w:rFonts w:eastAsia="Yu Mincho" w:cs="Arial" w:hint="eastAsia"/>
          <w:color w:val="000000"/>
          <w:sz w:val="18"/>
          <w:szCs w:val="18"/>
          <w:lang w:eastAsia="ja-JP"/>
        </w:rPr>
        <w:t xml:space="preserve"> </w:t>
      </w:r>
      <w:r>
        <w:rPr>
          <w:rFonts w:eastAsia="Yu Mincho" w:cs="Arial" w:hint="eastAsia"/>
          <w:strike/>
          <w:color w:val="FF0000"/>
          <w:sz w:val="18"/>
          <w:szCs w:val="18"/>
          <w:lang w:eastAsia="ja-JP"/>
        </w:rPr>
        <w:t>[</w:t>
      </w:r>
      <w:r w:rsidRPr="0017075C">
        <w:rPr>
          <w:rFonts w:cs="Arial"/>
          <w:color w:val="FF0000"/>
          <w:sz w:val="18"/>
          <w:szCs w:val="18"/>
          <w:lang w:eastAsia="ja-JP"/>
        </w:rPr>
        <w:t>overlaid sequence</w:t>
      </w:r>
      <w:r w:rsidRPr="008B78A8">
        <w:rPr>
          <w:rFonts w:cs="Arial"/>
          <w:color w:val="FF0000"/>
          <w:sz w:val="18"/>
          <w:szCs w:val="18"/>
          <w:lang w:eastAsia="ja-JP"/>
        </w:rPr>
        <w:t>(s)</w:t>
      </w:r>
      <w:r>
        <w:rPr>
          <w:rFonts w:eastAsia="Yu Mincho" w:cs="Arial" w:hint="eastAsia"/>
          <w:strike/>
          <w:color w:val="FF0000"/>
          <w:sz w:val="18"/>
          <w:szCs w:val="18"/>
          <w:lang w:eastAsia="ja-JP"/>
        </w:rPr>
        <w:t>]</w:t>
      </w:r>
    </w:p>
    <w:p w14:paraId="3789A6F6" w14:textId="77777777" w:rsidR="00464568" w:rsidRDefault="00464568" w:rsidP="00464568">
      <w:pPr>
        <w:spacing w:after="0" w:line="240" w:lineRule="auto"/>
        <w:rPr>
          <w:rFonts w:ascii="Times" w:eastAsia="Yu Mincho" w:hAnsi="Times"/>
          <w:szCs w:val="24"/>
          <w:lang w:eastAsia="ja-JP"/>
        </w:rPr>
      </w:pPr>
    </w:p>
    <w:p w14:paraId="36D70369" w14:textId="77777777" w:rsidR="00464568" w:rsidRPr="00C71DCC" w:rsidRDefault="00464568" w:rsidP="00464568">
      <w:pPr>
        <w:spacing w:after="0" w:line="240" w:lineRule="auto"/>
        <w:rPr>
          <w:rFonts w:ascii="Times" w:eastAsia="Yu Mincho" w:hAnsi="Times"/>
          <w:b/>
          <w:bCs/>
          <w:szCs w:val="24"/>
          <w:lang w:eastAsia="ja-JP"/>
        </w:rPr>
      </w:pPr>
      <w:r w:rsidRPr="00C71DCC">
        <w:rPr>
          <w:rFonts w:ascii="Times" w:eastAsia="Yu Mincho" w:hAnsi="Times"/>
          <w:b/>
          <w:bCs/>
          <w:szCs w:val="24"/>
          <w:highlight w:val="green"/>
          <w:lang w:eastAsia="ja-JP"/>
        </w:rPr>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71AAAE08" w14:textId="77777777" w:rsidR="00464568" w:rsidRDefault="00464568" w:rsidP="00464568">
      <w:pPr>
        <w:spacing w:after="0" w:line="240" w:lineRule="auto"/>
        <w:rPr>
          <w:rFonts w:ascii="Times" w:eastAsia="Yu Mincho" w:hAnsi="Times"/>
          <w:szCs w:val="24"/>
          <w:lang w:eastAsia="ja-JP"/>
        </w:rPr>
      </w:pPr>
      <w:r w:rsidRPr="0017075C">
        <w:rPr>
          <w:rFonts w:ascii="Times" w:eastAsia="Yu Mincho" w:hAnsi="Times"/>
          <w:szCs w:val="24"/>
          <w:lang w:eastAsia="ja-JP"/>
        </w:rPr>
        <w:t>Confirm Component 2 in FG 62-2/2a “2. The supported procedure(s)”:</w:t>
      </w:r>
    </w:p>
    <w:p w14:paraId="3BE34F69" w14:textId="77777777" w:rsidR="00464568" w:rsidRPr="0017075C" w:rsidRDefault="00464568" w:rsidP="00464568">
      <w:pPr>
        <w:numPr>
          <w:ilvl w:val="0"/>
          <w:numId w:val="43"/>
        </w:numPr>
        <w:spacing w:after="0" w:line="240" w:lineRule="auto"/>
        <w:rPr>
          <w:rFonts w:ascii="Times" w:eastAsia="Yu Mincho" w:hAnsi="Times"/>
          <w:szCs w:val="24"/>
          <w:lang w:eastAsia="ja-JP"/>
        </w:rPr>
      </w:pPr>
      <w:r>
        <w:rPr>
          <w:rFonts w:ascii="Times" w:eastAsia="Yu Mincho" w:hAnsi="Times" w:hint="eastAsia"/>
          <w:szCs w:val="24"/>
          <w:lang w:eastAsia="ja-JP"/>
        </w:rPr>
        <w:t xml:space="preserve">Note: Procedure(s) refer to Option 1-1, 1-2. </w:t>
      </w:r>
    </w:p>
    <w:p w14:paraId="1A6A3535" w14:textId="77777777" w:rsidR="00464568" w:rsidRDefault="00464568" w:rsidP="00464568">
      <w:pPr>
        <w:spacing w:after="0" w:line="240" w:lineRule="auto"/>
        <w:rPr>
          <w:rFonts w:ascii="Times" w:eastAsia="Yu Mincho" w:hAnsi="Times"/>
          <w:szCs w:val="24"/>
          <w:lang w:eastAsia="ja-JP"/>
        </w:rPr>
      </w:pPr>
    </w:p>
    <w:p w14:paraId="7787DF5C" w14:textId="77777777" w:rsidR="00464568" w:rsidRPr="00C71DCC" w:rsidRDefault="00464568" w:rsidP="00464568">
      <w:pPr>
        <w:spacing w:after="0" w:line="240" w:lineRule="auto"/>
        <w:rPr>
          <w:rFonts w:ascii="Times" w:eastAsia="Yu Mincho" w:hAnsi="Times"/>
          <w:b/>
          <w:bCs/>
          <w:szCs w:val="24"/>
          <w:lang w:eastAsia="ja-JP"/>
        </w:rPr>
      </w:pPr>
      <w:r w:rsidRPr="00C71DCC">
        <w:rPr>
          <w:rFonts w:ascii="Times" w:eastAsia="Yu Mincho" w:hAnsi="Times"/>
          <w:b/>
          <w:bCs/>
          <w:szCs w:val="24"/>
          <w:highlight w:val="green"/>
          <w:lang w:eastAsia="ja-JP"/>
        </w:rPr>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3290B399" w14:textId="77777777" w:rsidR="00464568" w:rsidRDefault="00464568" w:rsidP="00464568">
      <w:pPr>
        <w:spacing w:after="0" w:line="240" w:lineRule="auto"/>
        <w:rPr>
          <w:rFonts w:ascii="Times" w:eastAsia="Yu Mincho" w:hAnsi="Times"/>
          <w:szCs w:val="24"/>
          <w:lang w:eastAsia="ja-JP"/>
        </w:rPr>
      </w:pPr>
      <w:r>
        <w:rPr>
          <w:rFonts w:ascii="Times" w:eastAsia="Yu Mincho" w:hAnsi="Times" w:hint="eastAsia"/>
          <w:szCs w:val="24"/>
          <w:lang w:eastAsia="ja-JP"/>
        </w:rPr>
        <w:t>O</w:t>
      </w:r>
      <w:r w:rsidRPr="00FF2611">
        <w:rPr>
          <w:rFonts w:ascii="Times" w:eastAsia="Yu Mincho" w:hAnsi="Times"/>
          <w:szCs w:val="24"/>
          <w:lang w:eastAsia="ja-JP"/>
        </w:rPr>
        <w:t>n candidate values for FG 62-2/2a component 2</w:t>
      </w:r>
      <w:r>
        <w:rPr>
          <w:rFonts w:ascii="Times" w:eastAsia="Yu Mincho" w:hAnsi="Times" w:hint="eastAsia"/>
          <w:szCs w:val="24"/>
          <w:lang w:eastAsia="ja-JP"/>
        </w:rPr>
        <w:t>, update as follows</w:t>
      </w:r>
      <w:r w:rsidRPr="00FF2611">
        <w:rPr>
          <w:rFonts w:ascii="Times" w:eastAsia="Yu Mincho" w:hAnsi="Times"/>
          <w:szCs w:val="24"/>
          <w:lang w:eastAsia="ja-JP"/>
        </w:rPr>
        <w:t>:</w:t>
      </w:r>
    </w:p>
    <w:p w14:paraId="7446D310" w14:textId="77777777" w:rsidR="00464568" w:rsidRPr="00FF2611" w:rsidRDefault="00464568" w:rsidP="00464568">
      <w:pPr>
        <w:spacing w:after="0" w:line="240" w:lineRule="auto"/>
        <w:rPr>
          <w:rFonts w:ascii="Times" w:eastAsia="Yu Mincho" w:hAnsi="Times"/>
          <w:szCs w:val="24"/>
          <w:lang w:eastAsia="ja-JP"/>
        </w:rPr>
      </w:pPr>
      <w:r w:rsidRPr="00FF2611">
        <w:rPr>
          <w:rFonts w:ascii="Times" w:eastAsia="Yu Mincho" w:hAnsi="Times"/>
          <w:color w:val="FF0000"/>
          <w:szCs w:val="24"/>
          <w:lang w:eastAsia="ja-JP"/>
        </w:rPr>
        <w:t xml:space="preserve">Component 2 candidate values: </w:t>
      </w:r>
      <w:r w:rsidRPr="00FF2611">
        <w:rPr>
          <w:rFonts w:ascii="Times" w:eastAsia="Yu Mincho" w:hAnsi="Times" w:hint="eastAsia"/>
          <w:strike/>
          <w:color w:val="FF0000"/>
          <w:szCs w:val="24"/>
          <w:lang w:eastAsia="ja-JP"/>
        </w:rPr>
        <w:t>F</w:t>
      </w:r>
      <w:r w:rsidRPr="00FF2611">
        <w:rPr>
          <w:rFonts w:ascii="Times" w:eastAsia="Yu Mincho" w:hAnsi="Times"/>
          <w:strike/>
          <w:color w:val="FF0000"/>
          <w:szCs w:val="24"/>
          <w:lang w:eastAsia="ja-JP"/>
        </w:rPr>
        <w:t>FS</w:t>
      </w:r>
      <w:r w:rsidRPr="00FF2611">
        <w:rPr>
          <w:rFonts w:ascii="Times" w:eastAsia="Yu Mincho" w:hAnsi="Times" w:hint="eastAsia"/>
          <w:color w:val="FF0000"/>
          <w:szCs w:val="24"/>
          <w:lang w:eastAsia="ja-JP"/>
        </w:rPr>
        <w:t xml:space="preserve"> {Option 1-1, </w:t>
      </w:r>
      <w:r w:rsidRPr="008F28A8">
        <w:rPr>
          <w:rFonts w:ascii="Times" w:eastAsia="Yu Mincho" w:hAnsi="Times" w:hint="eastAsia"/>
          <w:color w:val="FF0000"/>
          <w:szCs w:val="24"/>
          <w:lang w:eastAsia="ja-JP"/>
        </w:rPr>
        <w:t>Option 1-2,</w:t>
      </w:r>
      <w:r w:rsidRPr="00FF2611">
        <w:rPr>
          <w:rFonts w:ascii="Times" w:eastAsia="Yu Mincho" w:hAnsi="Times" w:hint="eastAsia"/>
          <w:color w:val="FF0000"/>
          <w:szCs w:val="24"/>
          <w:lang w:eastAsia="ja-JP"/>
        </w:rPr>
        <w:t xml:space="preserve"> both Option 1-1 and Option 1-2}</w:t>
      </w:r>
    </w:p>
    <w:p w14:paraId="5C1C0EE3" w14:textId="77777777" w:rsidR="00464568" w:rsidRDefault="00464568" w:rsidP="00464568">
      <w:pPr>
        <w:spacing w:after="0" w:line="240" w:lineRule="auto"/>
        <w:rPr>
          <w:rFonts w:ascii="Times" w:eastAsia="Yu Mincho" w:hAnsi="Times"/>
          <w:szCs w:val="24"/>
          <w:lang w:eastAsia="ja-JP"/>
        </w:rPr>
      </w:pPr>
    </w:p>
    <w:p w14:paraId="3B7400E4" w14:textId="77777777" w:rsidR="00464568" w:rsidRDefault="00464568" w:rsidP="00464568">
      <w:pPr>
        <w:spacing w:after="0" w:line="240" w:lineRule="auto"/>
        <w:rPr>
          <w:rFonts w:ascii="Times" w:eastAsia="Yu Mincho" w:hAnsi="Times"/>
          <w:b/>
          <w:bCs/>
          <w:szCs w:val="24"/>
          <w:highlight w:val="yellow"/>
          <w:lang w:eastAsia="ja-JP"/>
        </w:rPr>
      </w:pPr>
    </w:p>
    <w:p w14:paraId="6C531047" w14:textId="77777777" w:rsidR="00464568" w:rsidRPr="00C71DCC" w:rsidRDefault="00464568" w:rsidP="00464568">
      <w:pPr>
        <w:spacing w:after="0" w:line="240" w:lineRule="auto"/>
        <w:rPr>
          <w:rFonts w:ascii="Times" w:eastAsia="Yu Mincho" w:hAnsi="Times"/>
          <w:b/>
          <w:bCs/>
          <w:szCs w:val="24"/>
          <w:lang w:eastAsia="ja-JP"/>
        </w:rPr>
      </w:pPr>
      <w:r w:rsidRPr="00C71DCC">
        <w:rPr>
          <w:rFonts w:ascii="Times" w:eastAsia="Yu Mincho" w:hAnsi="Times"/>
          <w:b/>
          <w:bCs/>
          <w:szCs w:val="24"/>
          <w:highlight w:val="green"/>
          <w:lang w:eastAsia="ja-JP"/>
        </w:rPr>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49A471BF" w14:textId="77777777" w:rsidR="00464568" w:rsidRPr="005A7D0F" w:rsidRDefault="00464568" w:rsidP="00464568">
      <w:pPr>
        <w:spacing w:after="0" w:line="240" w:lineRule="auto"/>
        <w:rPr>
          <w:rFonts w:ascii="Times" w:eastAsia="Yu Mincho" w:hAnsi="Times"/>
          <w:szCs w:val="24"/>
          <w:lang w:eastAsia="ja-JP"/>
        </w:rPr>
      </w:pPr>
      <w:r w:rsidRPr="005A7D0F">
        <w:rPr>
          <w:rFonts w:ascii="Times" w:eastAsia="Yu Mincho" w:hAnsi="Times"/>
          <w:szCs w:val="24"/>
          <w:lang w:eastAsia="ja-JP"/>
        </w:rPr>
        <w:t xml:space="preserve">For FG 62-2/2a Component 3 and its candidate values, </w:t>
      </w:r>
    </w:p>
    <w:p w14:paraId="44AC9343" w14:textId="77777777" w:rsidR="00464568" w:rsidRPr="005A7D0F" w:rsidRDefault="00464568" w:rsidP="00464568">
      <w:pPr>
        <w:numPr>
          <w:ilvl w:val="0"/>
          <w:numId w:val="43"/>
        </w:numPr>
        <w:spacing w:after="0" w:line="240" w:lineRule="auto"/>
        <w:rPr>
          <w:rFonts w:ascii="Times" w:eastAsia="Yu Mincho" w:hAnsi="Times"/>
          <w:szCs w:val="24"/>
          <w:lang w:eastAsia="ja-JP"/>
        </w:rPr>
      </w:pPr>
      <w:r w:rsidRPr="005A7D0F">
        <w:rPr>
          <w:rFonts w:ascii="Times" w:eastAsia="Yu Mincho" w:hAnsi="Times"/>
          <w:szCs w:val="24"/>
          <w:lang w:eastAsia="ja-JP"/>
        </w:rPr>
        <w:t>Confirm Component 3 text “3. Minimum time gap between LP-WUS reception and UE to start PDCCH monitoring in CONNECTED mode”</w:t>
      </w:r>
    </w:p>
    <w:p w14:paraId="2B9A5A3E" w14:textId="77777777" w:rsidR="00464568" w:rsidRPr="005A7D0F" w:rsidRDefault="00464568" w:rsidP="00464568">
      <w:pPr>
        <w:numPr>
          <w:ilvl w:val="0"/>
          <w:numId w:val="43"/>
        </w:numPr>
        <w:spacing w:after="0" w:line="240" w:lineRule="auto"/>
        <w:rPr>
          <w:rFonts w:ascii="Times" w:eastAsia="Yu Mincho" w:hAnsi="Times"/>
          <w:szCs w:val="24"/>
          <w:lang w:eastAsia="ja-JP"/>
        </w:rPr>
      </w:pPr>
      <w:r w:rsidRPr="005A7D0F">
        <w:rPr>
          <w:rFonts w:ascii="Times" w:eastAsia="Yu Mincho" w:hAnsi="Times"/>
          <w:szCs w:val="24"/>
          <w:lang w:eastAsia="ja-JP"/>
        </w:rPr>
        <w:t>Update candidate values as “</w:t>
      </w:r>
      <w:r w:rsidRPr="002E789D">
        <w:rPr>
          <w:rFonts w:ascii="Times" w:eastAsia="Yu Mincho" w:hAnsi="Times"/>
          <w:color w:val="FF0000"/>
          <w:szCs w:val="24"/>
          <w:lang w:eastAsia="ja-JP"/>
        </w:rPr>
        <w:t xml:space="preserve">Component 3 candidate values: </w:t>
      </w:r>
      <w:r w:rsidRPr="002E789D">
        <w:rPr>
          <w:rFonts w:ascii="Times" w:eastAsia="Yu Mincho" w:hAnsi="Times" w:hint="eastAsia"/>
          <w:strike/>
          <w:color w:val="FF0000"/>
          <w:szCs w:val="24"/>
          <w:lang w:eastAsia="ja-JP"/>
        </w:rPr>
        <w:t>FFS</w:t>
      </w:r>
      <w:r w:rsidRPr="002E789D">
        <w:rPr>
          <w:rFonts w:ascii="Times" w:eastAsia="Yu Mincho" w:hAnsi="Times" w:hint="eastAsia"/>
          <w:color w:val="FF0000"/>
          <w:szCs w:val="24"/>
          <w:lang w:eastAsia="ja-JP"/>
        </w:rPr>
        <w:t xml:space="preserve"> </w:t>
      </w:r>
      <w:r w:rsidRPr="002E789D">
        <w:rPr>
          <w:rFonts w:ascii="Times" w:eastAsia="Yu Mincho" w:hAnsi="Times"/>
          <w:color w:val="FF0000"/>
          <w:szCs w:val="24"/>
          <w:lang w:eastAsia="ja-JP"/>
        </w:rPr>
        <w:t>{</w:t>
      </w:r>
      <w:r w:rsidRPr="002E789D">
        <w:rPr>
          <w:rFonts w:ascii="Times" w:eastAsia="Yu Mincho" w:hAnsi="Times" w:hint="eastAsia"/>
          <w:color w:val="FF0000"/>
          <w:szCs w:val="24"/>
          <w:lang w:eastAsia="ja-JP"/>
        </w:rPr>
        <w:t>5</w:t>
      </w:r>
      <w:r>
        <w:rPr>
          <w:rFonts w:ascii="Times" w:eastAsia="Yu Mincho" w:hAnsi="Times" w:hint="eastAsia"/>
          <w:color w:val="FF0000"/>
          <w:szCs w:val="24"/>
          <w:lang w:eastAsia="ja-JP"/>
        </w:rPr>
        <w:t>ms</w:t>
      </w:r>
      <w:r w:rsidRPr="002E789D">
        <w:rPr>
          <w:rFonts w:ascii="Times" w:eastAsia="Yu Mincho" w:hAnsi="Times"/>
          <w:color w:val="FF0000"/>
          <w:szCs w:val="24"/>
          <w:lang w:eastAsia="ja-JP"/>
        </w:rPr>
        <w:t xml:space="preserve">, </w:t>
      </w:r>
      <w:r w:rsidRPr="002E789D">
        <w:rPr>
          <w:rFonts w:ascii="Times" w:eastAsia="Yu Mincho" w:hAnsi="Times" w:hint="eastAsia"/>
          <w:color w:val="FF0000"/>
          <w:szCs w:val="24"/>
          <w:lang w:eastAsia="ja-JP"/>
        </w:rPr>
        <w:t>13</w:t>
      </w:r>
      <w:r>
        <w:rPr>
          <w:rFonts w:ascii="Times" w:eastAsia="Yu Mincho" w:hAnsi="Times" w:hint="eastAsia"/>
          <w:color w:val="FF0000"/>
          <w:szCs w:val="24"/>
          <w:lang w:eastAsia="ja-JP"/>
        </w:rPr>
        <w:t>ms</w:t>
      </w:r>
      <w:r w:rsidRPr="002E789D">
        <w:rPr>
          <w:rFonts w:ascii="Times" w:eastAsia="Yu Mincho" w:hAnsi="Times"/>
          <w:color w:val="FF0000"/>
          <w:szCs w:val="24"/>
          <w:lang w:eastAsia="ja-JP"/>
        </w:rPr>
        <w:t xml:space="preserve">, </w:t>
      </w:r>
      <w:r w:rsidRPr="002E789D">
        <w:rPr>
          <w:rFonts w:ascii="Times" w:eastAsia="Yu Mincho" w:hAnsi="Times" w:hint="eastAsia"/>
          <w:color w:val="FF0000"/>
          <w:szCs w:val="24"/>
          <w:lang w:eastAsia="ja-JP"/>
        </w:rPr>
        <w:t>37</w:t>
      </w:r>
      <w:r>
        <w:rPr>
          <w:rFonts w:ascii="Times" w:eastAsia="Yu Mincho" w:hAnsi="Times" w:hint="eastAsia"/>
          <w:color w:val="FF0000"/>
          <w:szCs w:val="24"/>
          <w:lang w:eastAsia="ja-JP"/>
        </w:rPr>
        <w:t>ms</w:t>
      </w:r>
      <w:r w:rsidRPr="002E789D">
        <w:rPr>
          <w:rFonts w:ascii="Times" w:eastAsia="Yu Mincho" w:hAnsi="Times"/>
          <w:color w:val="FF0000"/>
          <w:szCs w:val="24"/>
          <w:lang w:eastAsia="ja-JP"/>
        </w:rPr>
        <w:t>}</w:t>
      </w:r>
      <w:r w:rsidRPr="005A7D0F">
        <w:rPr>
          <w:rFonts w:ascii="Times" w:eastAsia="Yu Mincho" w:hAnsi="Times"/>
          <w:szCs w:val="24"/>
          <w:lang w:eastAsia="ja-JP"/>
        </w:rPr>
        <w:t>”</w:t>
      </w:r>
    </w:p>
    <w:p w14:paraId="5B84BB63" w14:textId="77777777" w:rsidR="00464568" w:rsidRDefault="00464568" w:rsidP="00464568">
      <w:pPr>
        <w:spacing w:after="0" w:line="240" w:lineRule="auto"/>
        <w:rPr>
          <w:rFonts w:ascii="Times" w:eastAsia="Yu Mincho" w:hAnsi="Times"/>
          <w:szCs w:val="24"/>
          <w:lang w:eastAsia="ja-JP"/>
        </w:rPr>
      </w:pPr>
    </w:p>
    <w:p w14:paraId="0E15AE05" w14:textId="77777777" w:rsidR="00464568" w:rsidRDefault="00464568" w:rsidP="00464568">
      <w:pPr>
        <w:spacing w:after="0" w:line="240" w:lineRule="auto"/>
        <w:rPr>
          <w:rFonts w:ascii="Times" w:eastAsia="Yu Mincho" w:hAnsi="Times"/>
          <w:szCs w:val="24"/>
          <w:lang w:eastAsia="ja-JP"/>
        </w:rPr>
      </w:pPr>
    </w:p>
    <w:p w14:paraId="70C19C41" w14:textId="77777777" w:rsidR="00464568" w:rsidRPr="00C71DCC" w:rsidRDefault="00464568" w:rsidP="00464568">
      <w:pPr>
        <w:spacing w:after="0" w:line="240" w:lineRule="auto"/>
        <w:rPr>
          <w:rFonts w:ascii="Times" w:eastAsia="Yu Mincho" w:hAnsi="Times"/>
          <w:b/>
          <w:bCs/>
          <w:szCs w:val="24"/>
          <w:lang w:eastAsia="ja-JP"/>
        </w:rPr>
      </w:pPr>
      <w:r w:rsidRPr="00C71DCC">
        <w:rPr>
          <w:rFonts w:ascii="Times" w:eastAsia="Yu Mincho" w:hAnsi="Times"/>
          <w:b/>
          <w:bCs/>
          <w:szCs w:val="24"/>
          <w:highlight w:val="green"/>
          <w:lang w:eastAsia="ja-JP"/>
        </w:rPr>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4E944A6C" w14:textId="77777777" w:rsidR="00464568" w:rsidRDefault="00464568" w:rsidP="00464568">
      <w:pPr>
        <w:spacing w:after="0" w:line="240" w:lineRule="auto"/>
        <w:rPr>
          <w:rFonts w:ascii="Times" w:eastAsia="Yu Mincho" w:hAnsi="Times"/>
          <w:szCs w:val="24"/>
          <w:lang w:eastAsia="ja-JP"/>
        </w:rPr>
      </w:pPr>
      <w:r>
        <w:rPr>
          <w:rFonts w:ascii="Times" w:eastAsia="Yu Mincho" w:hAnsi="Times" w:hint="eastAsia"/>
          <w:szCs w:val="24"/>
          <w:lang w:eastAsia="ja-JP"/>
        </w:rPr>
        <w:t xml:space="preserve">Regarding </w:t>
      </w:r>
      <w:r w:rsidRPr="00C170DF">
        <w:rPr>
          <w:rFonts w:ascii="Times" w:eastAsia="Yu Mincho" w:hAnsi="Times"/>
          <w:szCs w:val="24"/>
          <w:lang w:eastAsia="ja-JP"/>
        </w:rPr>
        <w:t>“FFS: M values” in FG 62-2/2a</w:t>
      </w:r>
      <w:r>
        <w:rPr>
          <w:rFonts w:ascii="Times" w:eastAsia="Yu Mincho" w:hAnsi="Times" w:hint="eastAsia"/>
          <w:szCs w:val="24"/>
          <w:lang w:eastAsia="ja-JP"/>
        </w:rPr>
        <w:t xml:space="preserve">, </w:t>
      </w:r>
    </w:p>
    <w:p w14:paraId="29F7DEC9" w14:textId="77777777" w:rsidR="00464568" w:rsidRDefault="00464568" w:rsidP="00464568">
      <w:pPr>
        <w:numPr>
          <w:ilvl w:val="0"/>
          <w:numId w:val="43"/>
        </w:numPr>
        <w:spacing w:after="0" w:line="240" w:lineRule="auto"/>
        <w:rPr>
          <w:rFonts w:ascii="Times" w:eastAsia="Yu Mincho" w:hAnsi="Times"/>
          <w:szCs w:val="24"/>
          <w:lang w:eastAsia="ja-JP"/>
        </w:rPr>
      </w:pPr>
      <w:r>
        <w:rPr>
          <w:rFonts w:ascii="Times" w:eastAsia="Yu Mincho" w:hAnsi="Times"/>
          <w:szCs w:val="24"/>
          <w:lang w:eastAsia="ja-JP"/>
        </w:rPr>
        <w:t>A</w:t>
      </w:r>
      <w:r>
        <w:rPr>
          <w:rFonts w:ascii="Times" w:eastAsia="Yu Mincho" w:hAnsi="Times" w:hint="eastAsia"/>
          <w:szCs w:val="24"/>
          <w:lang w:eastAsia="ja-JP"/>
        </w:rPr>
        <w:t xml:space="preserve">dd a component saying: </w:t>
      </w:r>
    </w:p>
    <w:p w14:paraId="252A9EC9" w14:textId="77777777" w:rsidR="00464568" w:rsidRDefault="00464568" w:rsidP="00464568">
      <w:pPr>
        <w:numPr>
          <w:ilvl w:val="1"/>
          <w:numId w:val="43"/>
        </w:numPr>
        <w:spacing w:after="0" w:line="240" w:lineRule="auto"/>
        <w:rPr>
          <w:rFonts w:ascii="Times" w:eastAsia="Yu Mincho" w:hAnsi="Times"/>
          <w:szCs w:val="24"/>
          <w:lang w:eastAsia="ja-JP"/>
        </w:rPr>
      </w:pPr>
      <w:r>
        <w:rPr>
          <w:rFonts w:ascii="Times" w:eastAsia="Yu Mincho" w:hAnsi="Times"/>
          <w:szCs w:val="24"/>
          <w:lang w:eastAsia="ja-JP"/>
        </w:rPr>
        <w:t>“</w:t>
      </w:r>
      <w:r>
        <w:rPr>
          <w:rFonts w:ascii="Times" w:eastAsia="Yu Mincho" w:hAnsi="Times" w:hint="eastAsia"/>
          <w:szCs w:val="24"/>
          <w:lang w:eastAsia="ja-JP"/>
        </w:rPr>
        <w:t>Support of all M values {1, 2, 4} for FR1</w:t>
      </w:r>
      <w:r>
        <w:rPr>
          <w:rFonts w:ascii="Times" w:eastAsia="Yu Mincho" w:hAnsi="Times"/>
          <w:szCs w:val="24"/>
          <w:lang w:eastAsia="ja-JP"/>
        </w:rPr>
        <w:t>”</w:t>
      </w:r>
    </w:p>
    <w:p w14:paraId="6F1A4FB8" w14:textId="77777777" w:rsidR="00464568" w:rsidRDefault="00464568" w:rsidP="00464568">
      <w:pPr>
        <w:numPr>
          <w:ilvl w:val="1"/>
          <w:numId w:val="43"/>
        </w:numPr>
        <w:spacing w:after="0" w:line="240" w:lineRule="auto"/>
        <w:rPr>
          <w:rFonts w:ascii="Times" w:eastAsia="Yu Mincho" w:hAnsi="Times"/>
          <w:szCs w:val="24"/>
          <w:lang w:eastAsia="ja-JP"/>
        </w:rPr>
      </w:pPr>
      <w:r>
        <w:rPr>
          <w:rFonts w:ascii="Times" w:eastAsia="Yu Mincho" w:hAnsi="Times"/>
          <w:szCs w:val="24"/>
          <w:lang w:eastAsia="ja-JP"/>
        </w:rPr>
        <w:t>“</w:t>
      </w:r>
      <w:r>
        <w:rPr>
          <w:rFonts w:ascii="Times" w:eastAsia="Yu Mincho" w:hAnsi="Times" w:hint="eastAsia"/>
          <w:szCs w:val="24"/>
          <w:lang w:eastAsia="ja-JP"/>
        </w:rPr>
        <w:t>Support of M values {1, 2} for 60 kHz SCS for FR2, M value 1 for 120 kHz SCS FR2</w:t>
      </w:r>
      <w:r>
        <w:rPr>
          <w:rFonts w:ascii="Times" w:eastAsia="Yu Mincho" w:hAnsi="Times"/>
          <w:szCs w:val="24"/>
          <w:lang w:eastAsia="ja-JP"/>
        </w:rPr>
        <w:t>”</w:t>
      </w:r>
    </w:p>
    <w:p w14:paraId="5F7149B7" w14:textId="77777777" w:rsidR="00464568" w:rsidRPr="0017075C" w:rsidRDefault="00464568" w:rsidP="00464568">
      <w:pPr>
        <w:numPr>
          <w:ilvl w:val="0"/>
          <w:numId w:val="43"/>
        </w:numPr>
        <w:spacing w:after="0" w:line="240" w:lineRule="auto"/>
        <w:rPr>
          <w:rFonts w:ascii="Times" w:eastAsia="Yu Mincho" w:hAnsi="Times"/>
          <w:szCs w:val="24"/>
          <w:lang w:eastAsia="ja-JP"/>
        </w:rPr>
      </w:pPr>
      <w:r>
        <w:rPr>
          <w:rFonts w:ascii="Times" w:eastAsia="Yu Mincho" w:hAnsi="Times"/>
          <w:szCs w:val="24"/>
          <w:lang w:eastAsia="ja-JP"/>
        </w:rPr>
        <w:t>R</w:t>
      </w:r>
      <w:r>
        <w:rPr>
          <w:rFonts w:ascii="Times" w:eastAsia="Yu Mincho" w:hAnsi="Times" w:hint="eastAsia"/>
          <w:szCs w:val="24"/>
          <w:lang w:eastAsia="ja-JP"/>
        </w:rPr>
        <w:t xml:space="preserve">emove </w:t>
      </w:r>
      <w:r>
        <w:rPr>
          <w:rFonts w:ascii="Times" w:eastAsia="Yu Mincho" w:hAnsi="Times"/>
          <w:szCs w:val="24"/>
          <w:lang w:eastAsia="ja-JP"/>
        </w:rPr>
        <w:t>“</w:t>
      </w:r>
      <w:r>
        <w:rPr>
          <w:rFonts w:ascii="Times" w:eastAsia="Yu Mincho" w:hAnsi="Times" w:hint="eastAsia"/>
          <w:szCs w:val="24"/>
          <w:lang w:eastAsia="ja-JP"/>
        </w:rPr>
        <w:t>FFS: M values</w:t>
      </w:r>
      <w:r>
        <w:rPr>
          <w:rFonts w:ascii="Times" w:eastAsia="Yu Mincho" w:hAnsi="Times"/>
          <w:szCs w:val="24"/>
          <w:lang w:eastAsia="ja-JP"/>
        </w:rPr>
        <w:t>”</w:t>
      </w:r>
    </w:p>
    <w:p w14:paraId="1825E5B2" w14:textId="77777777" w:rsidR="00464568" w:rsidRDefault="00464568" w:rsidP="00464568">
      <w:pPr>
        <w:spacing w:after="0" w:line="240" w:lineRule="auto"/>
        <w:rPr>
          <w:rFonts w:ascii="Times" w:eastAsia="Yu Mincho" w:hAnsi="Times"/>
          <w:szCs w:val="24"/>
          <w:lang w:eastAsia="ja-JP"/>
        </w:rPr>
      </w:pPr>
    </w:p>
    <w:p w14:paraId="00E9ACF1" w14:textId="77777777" w:rsidR="00464568" w:rsidRPr="00C71DCC" w:rsidRDefault="00464568" w:rsidP="00464568">
      <w:pPr>
        <w:spacing w:after="0" w:line="240" w:lineRule="auto"/>
        <w:rPr>
          <w:rFonts w:ascii="Times" w:eastAsia="Yu Mincho" w:hAnsi="Times"/>
          <w:b/>
          <w:bCs/>
          <w:szCs w:val="24"/>
          <w:lang w:eastAsia="ja-JP"/>
        </w:rPr>
      </w:pPr>
      <w:r w:rsidRPr="00C71DCC">
        <w:rPr>
          <w:rFonts w:ascii="Times" w:eastAsia="Yu Mincho" w:hAnsi="Times"/>
          <w:b/>
          <w:bCs/>
          <w:szCs w:val="24"/>
          <w:highlight w:val="green"/>
          <w:lang w:eastAsia="ja-JP"/>
        </w:rPr>
        <w:lastRenderedPageBreak/>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1F9C53C6" w14:textId="77777777" w:rsidR="00464568" w:rsidRDefault="00464568" w:rsidP="00464568">
      <w:pPr>
        <w:spacing w:after="0" w:line="240" w:lineRule="auto"/>
        <w:rPr>
          <w:rFonts w:ascii="Times" w:eastAsia="Yu Mincho" w:hAnsi="Times"/>
          <w:szCs w:val="24"/>
          <w:lang w:eastAsia="ja-JP"/>
        </w:rPr>
      </w:pPr>
      <w:r>
        <w:rPr>
          <w:rFonts w:ascii="Times" w:eastAsia="Yu Mincho" w:hAnsi="Times" w:hint="eastAsia"/>
          <w:szCs w:val="24"/>
          <w:lang w:eastAsia="ja-JP"/>
        </w:rPr>
        <w:t xml:space="preserve">Regarding </w:t>
      </w:r>
      <w:r w:rsidRPr="00C170DF">
        <w:rPr>
          <w:rFonts w:ascii="Times" w:eastAsia="Yu Mincho" w:hAnsi="Times"/>
          <w:szCs w:val="24"/>
          <w:lang w:eastAsia="ja-JP"/>
        </w:rPr>
        <w:t>“FFS: M values” in FG 62-</w:t>
      </w:r>
      <w:r>
        <w:rPr>
          <w:rFonts w:ascii="Times" w:eastAsia="Yu Mincho" w:hAnsi="Times" w:hint="eastAsia"/>
          <w:szCs w:val="24"/>
          <w:lang w:eastAsia="ja-JP"/>
        </w:rPr>
        <w:t xml:space="preserve">1, </w:t>
      </w:r>
    </w:p>
    <w:p w14:paraId="4B468B94" w14:textId="77777777" w:rsidR="00464568" w:rsidRDefault="00464568" w:rsidP="00464568">
      <w:pPr>
        <w:numPr>
          <w:ilvl w:val="0"/>
          <w:numId w:val="43"/>
        </w:numPr>
        <w:spacing w:after="0" w:line="240" w:lineRule="auto"/>
        <w:rPr>
          <w:rFonts w:ascii="Times" w:eastAsia="Yu Mincho" w:hAnsi="Times"/>
          <w:szCs w:val="24"/>
          <w:lang w:eastAsia="ja-JP"/>
        </w:rPr>
      </w:pPr>
      <w:r>
        <w:rPr>
          <w:rFonts w:ascii="Times" w:eastAsia="Yu Mincho" w:hAnsi="Times"/>
          <w:szCs w:val="24"/>
          <w:lang w:eastAsia="ja-JP"/>
        </w:rPr>
        <w:t>A</w:t>
      </w:r>
      <w:r>
        <w:rPr>
          <w:rFonts w:ascii="Times" w:eastAsia="Yu Mincho" w:hAnsi="Times" w:hint="eastAsia"/>
          <w:szCs w:val="24"/>
          <w:lang w:eastAsia="ja-JP"/>
        </w:rPr>
        <w:t xml:space="preserve">dd a component saying: </w:t>
      </w:r>
    </w:p>
    <w:p w14:paraId="6C657807" w14:textId="77777777" w:rsidR="00464568" w:rsidRDefault="00464568" w:rsidP="00464568">
      <w:pPr>
        <w:numPr>
          <w:ilvl w:val="1"/>
          <w:numId w:val="43"/>
        </w:numPr>
        <w:spacing w:after="0" w:line="240" w:lineRule="auto"/>
        <w:rPr>
          <w:rFonts w:ascii="Times" w:eastAsia="Yu Mincho" w:hAnsi="Times"/>
          <w:szCs w:val="24"/>
          <w:lang w:eastAsia="ja-JP"/>
        </w:rPr>
      </w:pPr>
      <w:r>
        <w:rPr>
          <w:rFonts w:ascii="Times" w:eastAsia="Yu Mincho" w:hAnsi="Times"/>
          <w:szCs w:val="24"/>
          <w:lang w:eastAsia="ja-JP"/>
        </w:rPr>
        <w:t>“</w:t>
      </w:r>
      <w:r>
        <w:rPr>
          <w:rFonts w:ascii="Times" w:eastAsia="Yu Mincho" w:hAnsi="Times" w:hint="eastAsia"/>
          <w:szCs w:val="24"/>
          <w:lang w:eastAsia="ja-JP"/>
        </w:rPr>
        <w:t>Support of all M values {1, 2, 4} for FR1 for LP-WUS</w:t>
      </w:r>
      <w:r>
        <w:rPr>
          <w:rFonts w:ascii="Times" w:eastAsia="Yu Mincho" w:hAnsi="Times"/>
          <w:szCs w:val="24"/>
          <w:lang w:eastAsia="ja-JP"/>
        </w:rPr>
        <w:t>”</w:t>
      </w:r>
    </w:p>
    <w:p w14:paraId="0BBAA32D" w14:textId="77777777" w:rsidR="00464568" w:rsidRPr="000E7071" w:rsidRDefault="00464568" w:rsidP="00464568">
      <w:pPr>
        <w:numPr>
          <w:ilvl w:val="1"/>
          <w:numId w:val="43"/>
        </w:numPr>
        <w:spacing w:after="0" w:line="240" w:lineRule="auto"/>
        <w:rPr>
          <w:rFonts w:ascii="Times" w:eastAsia="Yu Mincho" w:hAnsi="Times"/>
          <w:szCs w:val="24"/>
          <w:lang w:eastAsia="ja-JP"/>
        </w:rPr>
      </w:pPr>
      <w:r w:rsidRPr="000E7071">
        <w:rPr>
          <w:rFonts w:ascii="Times" w:eastAsia="Yu Mincho" w:hAnsi="Times"/>
          <w:szCs w:val="24"/>
          <w:lang w:eastAsia="ja-JP"/>
        </w:rPr>
        <w:t>“</w:t>
      </w:r>
      <w:r w:rsidRPr="000E7071">
        <w:rPr>
          <w:rFonts w:ascii="Times" w:eastAsia="Yu Mincho" w:hAnsi="Times" w:hint="eastAsia"/>
          <w:szCs w:val="24"/>
          <w:lang w:eastAsia="ja-JP"/>
        </w:rPr>
        <w:t>Support of M value 1 for 120 kHz SCS FR2 for LP-WUS</w:t>
      </w:r>
      <w:r w:rsidRPr="000E7071">
        <w:rPr>
          <w:rFonts w:ascii="Times" w:eastAsia="Yu Mincho" w:hAnsi="Times"/>
          <w:szCs w:val="24"/>
          <w:lang w:eastAsia="ja-JP"/>
        </w:rPr>
        <w:t>”</w:t>
      </w:r>
    </w:p>
    <w:p w14:paraId="1212A7ED" w14:textId="77777777" w:rsidR="00464568" w:rsidRPr="000E7071" w:rsidRDefault="00464568" w:rsidP="00464568">
      <w:pPr>
        <w:numPr>
          <w:ilvl w:val="1"/>
          <w:numId w:val="43"/>
        </w:numPr>
        <w:spacing w:after="0" w:line="240" w:lineRule="auto"/>
        <w:rPr>
          <w:rFonts w:ascii="Times" w:eastAsia="Yu Mincho" w:hAnsi="Times"/>
          <w:szCs w:val="24"/>
          <w:lang w:eastAsia="ja-JP"/>
        </w:rPr>
      </w:pPr>
      <w:r w:rsidRPr="000E7071">
        <w:rPr>
          <w:rFonts w:ascii="Times" w:eastAsia="Yu Mincho" w:hAnsi="Times"/>
          <w:szCs w:val="24"/>
          <w:lang w:eastAsia="ja-JP"/>
        </w:rPr>
        <w:t>Support of all M values {1, 2, 4} for LP-SS</w:t>
      </w:r>
      <w:r>
        <w:rPr>
          <w:rFonts w:ascii="Times" w:eastAsia="Yu Mincho" w:hAnsi="Times"/>
          <w:szCs w:val="24"/>
          <w:lang w:eastAsia="ja-JP"/>
        </w:rPr>
        <w:t>”</w:t>
      </w:r>
    </w:p>
    <w:p w14:paraId="70C0F9E0" w14:textId="77777777" w:rsidR="00464568" w:rsidRPr="000E7071" w:rsidRDefault="00464568" w:rsidP="00464568">
      <w:pPr>
        <w:numPr>
          <w:ilvl w:val="0"/>
          <w:numId w:val="43"/>
        </w:numPr>
        <w:spacing w:after="0" w:line="240" w:lineRule="auto"/>
        <w:rPr>
          <w:rFonts w:ascii="Times" w:eastAsia="Yu Mincho" w:hAnsi="Times"/>
          <w:szCs w:val="24"/>
          <w:lang w:eastAsia="ja-JP"/>
        </w:rPr>
      </w:pPr>
      <w:r w:rsidRPr="000E7071">
        <w:rPr>
          <w:rFonts w:ascii="Times" w:eastAsia="Yu Mincho" w:hAnsi="Times"/>
          <w:szCs w:val="24"/>
          <w:lang w:eastAsia="ja-JP"/>
        </w:rPr>
        <w:t>R</w:t>
      </w:r>
      <w:r w:rsidRPr="000E7071">
        <w:rPr>
          <w:rFonts w:ascii="Times" w:eastAsia="Yu Mincho" w:hAnsi="Times" w:hint="eastAsia"/>
          <w:szCs w:val="24"/>
          <w:lang w:eastAsia="ja-JP"/>
        </w:rPr>
        <w:t xml:space="preserve">emove </w:t>
      </w:r>
      <w:r w:rsidRPr="000E7071">
        <w:rPr>
          <w:rFonts w:ascii="Times" w:eastAsia="Yu Mincho" w:hAnsi="Times"/>
          <w:szCs w:val="24"/>
          <w:lang w:eastAsia="ja-JP"/>
        </w:rPr>
        <w:t>“</w:t>
      </w:r>
      <w:r w:rsidRPr="000E7071">
        <w:rPr>
          <w:rFonts w:ascii="Times" w:eastAsia="Yu Mincho" w:hAnsi="Times" w:hint="eastAsia"/>
          <w:szCs w:val="24"/>
          <w:lang w:eastAsia="ja-JP"/>
        </w:rPr>
        <w:t>FFS: M values</w:t>
      </w:r>
      <w:r w:rsidRPr="000E7071">
        <w:rPr>
          <w:rFonts w:ascii="Times" w:eastAsia="Yu Mincho" w:hAnsi="Times"/>
          <w:szCs w:val="24"/>
          <w:lang w:eastAsia="ja-JP"/>
        </w:rPr>
        <w:t>”</w:t>
      </w:r>
    </w:p>
    <w:p w14:paraId="363EEADB" w14:textId="77777777" w:rsidR="00464568" w:rsidRDefault="00464568" w:rsidP="00464568">
      <w:pPr>
        <w:spacing w:after="0" w:line="240" w:lineRule="auto"/>
        <w:rPr>
          <w:rFonts w:ascii="Times" w:eastAsia="Yu Mincho" w:hAnsi="Times"/>
          <w:szCs w:val="24"/>
          <w:lang w:eastAsia="ja-JP"/>
        </w:rPr>
      </w:pPr>
    </w:p>
    <w:p w14:paraId="26C49D5D" w14:textId="77777777" w:rsidR="00464568" w:rsidRDefault="00464568" w:rsidP="00464568">
      <w:pPr>
        <w:spacing w:after="0" w:line="240" w:lineRule="auto"/>
        <w:rPr>
          <w:rFonts w:ascii="Times" w:eastAsia="Yu Mincho" w:hAnsi="Times"/>
          <w:szCs w:val="24"/>
          <w:lang w:eastAsia="ja-JP"/>
        </w:rPr>
      </w:pPr>
    </w:p>
    <w:p w14:paraId="5FD5CF67" w14:textId="77777777" w:rsidR="00464568" w:rsidRPr="00C71DCC" w:rsidRDefault="00464568" w:rsidP="00464568">
      <w:pPr>
        <w:spacing w:after="0" w:line="240" w:lineRule="auto"/>
        <w:rPr>
          <w:rFonts w:ascii="Times" w:eastAsia="Yu Mincho" w:hAnsi="Times"/>
          <w:b/>
          <w:bCs/>
          <w:szCs w:val="24"/>
          <w:lang w:eastAsia="ja-JP"/>
        </w:rPr>
      </w:pPr>
      <w:r w:rsidRPr="00C71DCC">
        <w:rPr>
          <w:rFonts w:ascii="Times" w:eastAsia="Yu Mincho" w:hAnsi="Times"/>
          <w:b/>
          <w:bCs/>
          <w:szCs w:val="24"/>
          <w:highlight w:val="green"/>
          <w:lang w:eastAsia="ja-JP"/>
        </w:rPr>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28827B5C" w14:textId="77777777" w:rsidR="00464568" w:rsidRDefault="00464568" w:rsidP="00464568">
      <w:pPr>
        <w:spacing w:after="0" w:line="240" w:lineRule="auto"/>
        <w:rPr>
          <w:rFonts w:ascii="Times" w:eastAsia="Yu Mincho" w:hAnsi="Times"/>
          <w:szCs w:val="24"/>
          <w:lang w:eastAsia="ja-JP"/>
        </w:rPr>
      </w:pPr>
      <w:r>
        <w:rPr>
          <w:rFonts w:ascii="Times" w:eastAsia="Yu Mincho" w:hAnsi="Times" w:hint="eastAsia"/>
          <w:szCs w:val="24"/>
          <w:lang w:eastAsia="ja-JP"/>
        </w:rPr>
        <w:t xml:space="preserve">Update component 2 in </w:t>
      </w:r>
      <w:r w:rsidRPr="00C170DF">
        <w:rPr>
          <w:rFonts w:ascii="Times" w:eastAsia="Yu Mincho" w:hAnsi="Times"/>
          <w:szCs w:val="24"/>
          <w:lang w:eastAsia="ja-JP"/>
        </w:rPr>
        <w:t>FG 62-</w:t>
      </w:r>
      <w:r>
        <w:rPr>
          <w:rFonts w:ascii="Times" w:eastAsia="Yu Mincho" w:hAnsi="Times" w:hint="eastAsia"/>
          <w:szCs w:val="24"/>
          <w:lang w:eastAsia="ja-JP"/>
        </w:rPr>
        <w:t xml:space="preserve">1a as follows, </w:t>
      </w:r>
    </w:p>
    <w:p w14:paraId="30C34334" w14:textId="77777777" w:rsidR="00464568" w:rsidRDefault="00464568" w:rsidP="00464568">
      <w:pPr>
        <w:numPr>
          <w:ilvl w:val="0"/>
          <w:numId w:val="43"/>
        </w:numPr>
        <w:spacing w:after="0" w:line="240" w:lineRule="auto"/>
        <w:rPr>
          <w:rFonts w:ascii="Times" w:eastAsia="Yu Mincho" w:hAnsi="Times"/>
          <w:szCs w:val="24"/>
          <w:lang w:eastAsia="ja-JP"/>
        </w:rPr>
      </w:pPr>
      <w:r>
        <w:rPr>
          <w:rFonts w:eastAsia="MS Gothic" w:cs="Arial"/>
          <w:color w:val="000000"/>
          <w:sz w:val="18"/>
          <w:szCs w:val="18"/>
          <w:highlight w:val="yellow"/>
        </w:rPr>
        <w:t>[2. FFS: The support of LP-SS based RRM measurement</w:t>
      </w:r>
      <w:r>
        <w:rPr>
          <w:rFonts w:eastAsia="MS Gothic" w:cs="Arial" w:hint="eastAsia"/>
          <w:color w:val="000000"/>
          <w:sz w:val="18"/>
          <w:szCs w:val="18"/>
          <w:highlight w:val="yellow"/>
          <w:lang w:eastAsia="ja-JP"/>
        </w:rPr>
        <w:t xml:space="preserve">. </w:t>
      </w:r>
      <w:r w:rsidRPr="000E7071">
        <w:rPr>
          <w:rFonts w:eastAsia="MS Gothic" w:cs="Arial"/>
          <w:color w:val="FF0000"/>
          <w:sz w:val="18"/>
          <w:szCs w:val="18"/>
          <w:highlight w:val="yellow"/>
          <w:lang w:eastAsia="ja-JP"/>
        </w:rPr>
        <w:t>Support of all M values {1, 2, 4} for LP-SS</w:t>
      </w:r>
      <w:r w:rsidRPr="000E7071">
        <w:rPr>
          <w:rFonts w:eastAsia="MS Gothic" w:cs="Arial" w:hint="eastAsia"/>
          <w:color w:val="FF0000"/>
          <w:sz w:val="18"/>
          <w:szCs w:val="18"/>
          <w:highlight w:val="yellow"/>
          <w:lang w:eastAsia="ja-JP"/>
        </w:rPr>
        <w:t>]</w:t>
      </w:r>
      <w:r>
        <w:rPr>
          <w:rFonts w:eastAsia="MS Gothic" w:cs="Arial"/>
          <w:color w:val="000000"/>
          <w:sz w:val="18"/>
          <w:szCs w:val="18"/>
          <w:highlight w:val="yellow"/>
        </w:rPr>
        <w:t xml:space="preserve"> </w:t>
      </w:r>
      <w:r w:rsidRPr="000E7071">
        <w:rPr>
          <w:rFonts w:eastAsia="MS Gothic" w:cs="Arial"/>
          <w:strike/>
          <w:color w:val="FF0000"/>
          <w:sz w:val="18"/>
          <w:szCs w:val="18"/>
        </w:rPr>
        <w:t>and/or</w:t>
      </w:r>
    </w:p>
    <w:p w14:paraId="4DF5E001" w14:textId="77777777" w:rsidR="00464568" w:rsidRPr="000E7071" w:rsidRDefault="00464568" w:rsidP="00464568">
      <w:pPr>
        <w:spacing w:after="0" w:line="240" w:lineRule="auto"/>
        <w:rPr>
          <w:rFonts w:ascii="Times" w:eastAsia="Yu Mincho" w:hAnsi="Times"/>
          <w:szCs w:val="24"/>
          <w:lang w:eastAsia="ja-JP"/>
        </w:rPr>
      </w:pPr>
    </w:p>
    <w:p w14:paraId="6C9F7674" w14:textId="77777777" w:rsidR="00464568" w:rsidRDefault="00464568" w:rsidP="00464568">
      <w:pPr>
        <w:spacing w:after="0" w:line="240" w:lineRule="auto"/>
        <w:rPr>
          <w:rFonts w:ascii="Times" w:eastAsia="Yu Mincho" w:hAnsi="Times"/>
          <w:szCs w:val="24"/>
          <w:lang w:eastAsia="ja-JP"/>
        </w:rPr>
      </w:pPr>
    </w:p>
    <w:p w14:paraId="3C903627" w14:textId="77777777" w:rsidR="00464568" w:rsidRPr="00C71DCC" w:rsidRDefault="00464568" w:rsidP="00464568">
      <w:pPr>
        <w:spacing w:after="0" w:line="240" w:lineRule="auto"/>
        <w:rPr>
          <w:rFonts w:ascii="Times" w:eastAsia="Yu Mincho" w:hAnsi="Times"/>
          <w:b/>
          <w:bCs/>
          <w:szCs w:val="24"/>
          <w:lang w:eastAsia="ja-JP"/>
        </w:rPr>
      </w:pPr>
      <w:r w:rsidRPr="00C71DCC">
        <w:rPr>
          <w:rFonts w:ascii="Times" w:eastAsia="Yu Mincho" w:hAnsi="Times"/>
          <w:b/>
          <w:bCs/>
          <w:szCs w:val="24"/>
          <w:highlight w:val="green"/>
          <w:lang w:eastAsia="ja-JP"/>
        </w:rPr>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037A534F" w14:textId="77777777" w:rsidR="00464568" w:rsidRPr="00267C47" w:rsidRDefault="00464568" w:rsidP="00464568">
      <w:pPr>
        <w:spacing w:after="0" w:line="240" w:lineRule="auto"/>
        <w:rPr>
          <w:rFonts w:ascii="Times" w:eastAsia="Yu Mincho" w:hAnsi="Times"/>
          <w:szCs w:val="24"/>
          <w:lang w:eastAsia="ja-JP"/>
        </w:rPr>
      </w:pPr>
      <w:r>
        <w:rPr>
          <w:rFonts w:ascii="Times" w:eastAsia="Yu Mincho" w:hAnsi="Times" w:hint="eastAsia"/>
          <w:szCs w:val="24"/>
          <w:lang w:eastAsia="ja-JP"/>
        </w:rPr>
        <w:t xml:space="preserve">Regarding </w:t>
      </w:r>
      <w:r w:rsidRPr="00C170DF">
        <w:rPr>
          <w:rFonts w:ascii="Times" w:eastAsia="Yu Mincho" w:hAnsi="Times"/>
          <w:szCs w:val="24"/>
          <w:lang w:eastAsia="ja-JP"/>
        </w:rPr>
        <w:t>“FFS: M values” in FG 62-</w:t>
      </w:r>
      <w:r>
        <w:rPr>
          <w:rFonts w:ascii="Times" w:eastAsia="Yu Mincho" w:hAnsi="Times" w:hint="eastAsia"/>
          <w:szCs w:val="24"/>
          <w:lang w:eastAsia="ja-JP"/>
        </w:rPr>
        <w:t xml:space="preserve">1a, </w:t>
      </w:r>
    </w:p>
    <w:p w14:paraId="06DAA8B6" w14:textId="77777777" w:rsidR="00464568" w:rsidRDefault="00464568" w:rsidP="00464568">
      <w:pPr>
        <w:numPr>
          <w:ilvl w:val="0"/>
          <w:numId w:val="43"/>
        </w:numPr>
        <w:spacing w:after="0" w:line="240" w:lineRule="auto"/>
        <w:rPr>
          <w:rFonts w:ascii="Times" w:eastAsia="Yu Mincho" w:hAnsi="Times"/>
          <w:szCs w:val="24"/>
          <w:lang w:eastAsia="ja-JP"/>
        </w:rPr>
      </w:pPr>
      <w:r>
        <w:rPr>
          <w:rFonts w:ascii="Times" w:eastAsia="Yu Mincho" w:hAnsi="Times"/>
          <w:szCs w:val="24"/>
          <w:lang w:eastAsia="ja-JP"/>
        </w:rPr>
        <w:t>A</w:t>
      </w:r>
      <w:r>
        <w:rPr>
          <w:rFonts w:ascii="Times" w:eastAsia="Yu Mincho" w:hAnsi="Times" w:hint="eastAsia"/>
          <w:szCs w:val="24"/>
          <w:lang w:eastAsia="ja-JP"/>
        </w:rPr>
        <w:t xml:space="preserve">dd a component saying: </w:t>
      </w:r>
    </w:p>
    <w:p w14:paraId="0D870BA3" w14:textId="77777777" w:rsidR="00464568" w:rsidRDefault="00464568" w:rsidP="00464568">
      <w:pPr>
        <w:numPr>
          <w:ilvl w:val="1"/>
          <w:numId w:val="43"/>
        </w:numPr>
        <w:spacing w:after="0" w:line="240" w:lineRule="auto"/>
        <w:rPr>
          <w:rFonts w:ascii="Times" w:eastAsia="Yu Mincho" w:hAnsi="Times"/>
          <w:szCs w:val="24"/>
          <w:lang w:eastAsia="ja-JP"/>
        </w:rPr>
      </w:pPr>
      <w:r>
        <w:rPr>
          <w:rFonts w:ascii="Times" w:eastAsia="Yu Mincho" w:hAnsi="Times"/>
          <w:szCs w:val="24"/>
          <w:lang w:eastAsia="ja-JP"/>
        </w:rPr>
        <w:t>“</w:t>
      </w:r>
      <w:r>
        <w:rPr>
          <w:rFonts w:ascii="Times" w:eastAsia="Yu Mincho" w:hAnsi="Times" w:hint="eastAsia"/>
          <w:szCs w:val="24"/>
          <w:lang w:eastAsia="ja-JP"/>
        </w:rPr>
        <w:t>Support of all M values {1, 2, 4} for FR1 for LP-WUS</w:t>
      </w:r>
      <w:r>
        <w:rPr>
          <w:rFonts w:ascii="Times" w:eastAsia="Yu Mincho" w:hAnsi="Times"/>
          <w:szCs w:val="24"/>
          <w:lang w:eastAsia="ja-JP"/>
        </w:rPr>
        <w:t>”</w:t>
      </w:r>
    </w:p>
    <w:p w14:paraId="10D62490" w14:textId="77777777" w:rsidR="00464568" w:rsidRDefault="00464568" w:rsidP="00464568">
      <w:pPr>
        <w:numPr>
          <w:ilvl w:val="1"/>
          <w:numId w:val="43"/>
        </w:numPr>
        <w:spacing w:after="0" w:line="240" w:lineRule="auto"/>
        <w:rPr>
          <w:rFonts w:ascii="Times" w:eastAsia="Yu Mincho" w:hAnsi="Times"/>
          <w:szCs w:val="24"/>
          <w:lang w:eastAsia="ja-JP"/>
        </w:rPr>
      </w:pPr>
      <w:r>
        <w:rPr>
          <w:rFonts w:ascii="Times" w:eastAsia="Yu Mincho" w:hAnsi="Times"/>
          <w:szCs w:val="24"/>
          <w:lang w:eastAsia="ja-JP"/>
        </w:rPr>
        <w:t>“</w:t>
      </w:r>
      <w:r>
        <w:rPr>
          <w:rFonts w:ascii="Times" w:eastAsia="Yu Mincho" w:hAnsi="Times" w:hint="eastAsia"/>
          <w:szCs w:val="24"/>
          <w:lang w:eastAsia="ja-JP"/>
        </w:rPr>
        <w:t>Support of M value 1 for 120 kHz SCS FR2 for LP-WUS</w:t>
      </w:r>
      <w:r>
        <w:rPr>
          <w:rFonts w:ascii="Times" w:eastAsia="Yu Mincho" w:hAnsi="Times"/>
          <w:szCs w:val="24"/>
          <w:lang w:eastAsia="ja-JP"/>
        </w:rPr>
        <w:t>”</w:t>
      </w:r>
    </w:p>
    <w:p w14:paraId="02457292" w14:textId="77777777" w:rsidR="00464568" w:rsidRPr="0017075C" w:rsidRDefault="00464568" w:rsidP="00464568">
      <w:pPr>
        <w:numPr>
          <w:ilvl w:val="0"/>
          <w:numId w:val="43"/>
        </w:numPr>
        <w:spacing w:after="0" w:line="240" w:lineRule="auto"/>
        <w:rPr>
          <w:rFonts w:ascii="Times" w:eastAsia="Yu Mincho" w:hAnsi="Times"/>
          <w:szCs w:val="24"/>
          <w:lang w:eastAsia="ja-JP"/>
        </w:rPr>
      </w:pPr>
      <w:r>
        <w:rPr>
          <w:rFonts w:ascii="Times" w:eastAsia="Yu Mincho" w:hAnsi="Times"/>
          <w:szCs w:val="24"/>
          <w:lang w:eastAsia="ja-JP"/>
        </w:rPr>
        <w:t>R</w:t>
      </w:r>
      <w:r>
        <w:rPr>
          <w:rFonts w:ascii="Times" w:eastAsia="Yu Mincho" w:hAnsi="Times" w:hint="eastAsia"/>
          <w:szCs w:val="24"/>
          <w:lang w:eastAsia="ja-JP"/>
        </w:rPr>
        <w:t xml:space="preserve">emove </w:t>
      </w:r>
      <w:r>
        <w:rPr>
          <w:rFonts w:ascii="Times" w:eastAsia="Yu Mincho" w:hAnsi="Times"/>
          <w:szCs w:val="24"/>
          <w:lang w:eastAsia="ja-JP"/>
        </w:rPr>
        <w:t>“</w:t>
      </w:r>
      <w:r>
        <w:rPr>
          <w:rFonts w:ascii="Times" w:eastAsia="Yu Mincho" w:hAnsi="Times" w:hint="eastAsia"/>
          <w:szCs w:val="24"/>
          <w:lang w:eastAsia="ja-JP"/>
        </w:rPr>
        <w:t>FFS: M values</w:t>
      </w:r>
      <w:r>
        <w:rPr>
          <w:rFonts w:ascii="Times" w:eastAsia="Yu Mincho" w:hAnsi="Times"/>
          <w:szCs w:val="24"/>
          <w:lang w:eastAsia="ja-JP"/>
        </w:rPr>
        <w:t>”</w:t>
      </w:r>
    </w:p>
    <w:p w14:paraId="3D48FEBD" w14:textId="77777777" w:rsidR="00464568" w:rsidRPr="000E7071" w:rsidRDefault="00464568" w:rsidP="00464568">
      <w:pPr>
        <w:spacing w:after="0" w:line="240" w:lineRule="auto"/>
        <w:rPr>
          <w:rFonts w:ascii="Times" w:eastAsia="Yu Mincho" w:hAnsi="Times"/>
          <w:szCs w:val="24"/>
          <w:lang w:eastAsia="ja-JP"/>
        </w:rPr>
      </w:pPr>
    </w:p>
    <w:p w14:paraId="34617F3E" w14:textId="77777777" w:rsidR="00464568" w:rsidRDefault="00464568" w:rsidP="00464568">
      <w:pPr>
        <w:spacing w:after="0" w:line="240" w:lineRule="auto"/>
        <w:rPr>
          <w:rFonts w:ascii="Times" w:eastAsia="Yu Mincho" w:hAnsi="Times"/>
          <w:szCs w:val="24"/>
          <w:lang w:eastAsia="ja-JP"/>
        </w:rPr>
      </w:pPr>
    </w:p>
    <w:p w14:paraId="1B5B2B31" w14:textId="77777777" w:rsidR="00464568" w:rsidRPr="00C71DCC" w:rsidRDefault="00464568" w:rsidP="00464568">
      <w:pPr>
        <w:spacing w:after="0" w:line="240" w:lineRule="auto"/>
        <w:rPr>
          <w:rFonts w:ascii="Times" w:eastAsia="Yu Mincho" w:hAnsi="Times"/>
          <w:b/>
          <w:bCs/>
          <w:szCs w:val="24"/>
          <w:lang w:eastAsia="ja-JP"/>
        </w:rPr>
      </w:pPr>
      <w:r w:rsidRPr="00C71DCC">
        <w:rPr>
          <w:rFonts w:ascii="Times" w:eastAsia="Yu Mincho" w:hAnsi="Times"/>
          <w:b/>
          <w:bCs/>
          <w:szCs w:val="24"/>
          <w:highlight w:val="green"/>
          <w:lang w:eastAsia="ja-JP"/>
        </w:rPr>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1394BD16" w14:textId="77777777" w:rsidR="00464568" w:rsidRDefault="00464568" w:rsidP="00464568">
      <w:pPr>
        <w:numPr>
          <w:ilvl w:val="0"/>
          <w:numId w:val="43"/>
        </w:numPr>
        <w:spacing w:after="0" w:line="240" w:lineRule="auto"/>
        <w:rPr>
          <w:rFonts w:ascii="Times" w:eastAsia="Yu Mincho" w:hAnsi="Times"/>
          <w:szCs w:val="24"/>
          <w:lang w:eastAsia="ja-JP"/>
        </w:rPr>
      </w:pPr>
      <w:r w:rsidRPr="00C170DF">
        <w:rPr>
          <w:rFonts w:ascii="Times" w:eastAsia="Yu Mincho" w:hAnsi="Times"/>
          <w:szCs w:val="24"/>
          <w:lang w:eastAsia="ja-JP"/>
        </w:rPr>
        <w:t>Remove “FFS: SCS” from FG 62-2 and 62-2a</w:t>
      </w:r>
    </w:p>
    <w:p w14:paraId="4C26B701" w14:textId="77777777" w:rsidR="00464568" w:rsidRDefault="00464568" w:rsidP="00464568">
      <w:pPr>
        <w:spacing w:after="0" w:line="240" w:lineRule="auto"/>
        <w:rPr>
          <w:rFonts w:ascii="Times" w:eastAsia="Yu Mincho" w:hAnsi="Times"/>
          <w:szCs w:val="24"/>
          <w:lang w:eastAsia="ja-JP"/>
        </w:rPr>
      </w:pPr>
    </w:p>
    <w:p w14:paraId="04477C2E" w14:textId="77777777" w:rsidR="00464568" w:rsidRPr="00842FF3" w:rsidRDefault="00464568" w:rsidP="00464568">
      <w:pPr>
        <w:spacing w:after="0" w:line="240" w:lineRule="auto"/>
        <w:rPr>
          <w:rFonts w:ascii="Times" w:eastAsia="Yu Mincho" w:hAnsi="Times"/>
          <w:b/>
          <w:bCs/>
          <w:szCs w:val="24"/>
          <w:lang w:eastAsia="ja-JP"/>
        </w:rPr>
      </w:pPr>
      <w:r w:rsidRPr="00842FF3">
        <w:rPr>
          <w:rFonts w:ascii="Times" w:eastAsia="Yu Mincho" w:hAnsi="Times" w:hint="eastAsia"/>
          <w:b/>
          <w:bCs/>
          <w:szCs w:val="24"/>
          <w:lang w:eastAsia="ja-JP"/>
        </w:rPr>
        <w:t>Conclusion</w:t>
      </w:r>
      <w:r>
        <w:rPr>
          <w:rFonts w:ascii="Times" w:eastAsia="Yu Mincho" w:hAnsi="Times" w:hint="eastAsia"/>
          <w:b/>
          <w:bCs/>
          <w:szCs w:val="24"/>
          <w:lang w:eastAsia="ja-JP"/>
        </w:rPr>
        <w:t>:</w:t>
      </w:r>
    </w:p>
    <w:p w14:paraId="4573A9E2" w14:textId="77777777" w:rsidR="00464568" w:rsidRPr="00C170DF" w:rsidRDefault="00464568" w:rsidP="00464568">
      <w:pPr>
        <w:spacing w:after="0" w:line="240" w:lineRule="auto"/>
        <w:rPr>
          <w:rFonts w:ascii="Times" w:eastAsia="Yu Mincho" w:hAnsi="Times"/>
          <w:szCs w:val="24"/>
          <w:lang w:eastAsia="ja-JP"/>
        </w:rPr>
      </w:pPr>
      <w:r>
        <w:rPr>
          <w:rFonts w:ascii="Times" w:eastAsia="Yu Mincho" w:hAnsi="Times" w:hint="eastAsia"/>
          <w:szCs w:val="24"/>
          <w:lang w:eastAsia="ja-JP"/>
        </w:rPr>
        <w:t>N</w:t>
      </w:r>
      <w:r w:rsidRPr="00C170DF">
        <w:rPr>
          <w:rFonts w:ascii="Times" w:eastAsia="Yu Mincho" w:hAnsi="Times"/>
          <w:szCs w:val="24"/>
          <w:lang w:eastAsia="ja-JP"/>
        </w:rPr>
        <w:t>o additional UE capability signaling with respect of SCS of LP-WUS for FG 62-2 and 62-2a</w:t>
      </w:r>
    </w:p>
    <w:p w14:paraId="01490D49" w14:textId="77777777" w:rsidR="00464568" w:rsidRDefault="00464568" w:rsidP="00464568">
      <w:pPr>
        <w:spacing w:after="0" w:line="240" w:lineRule="auto"/>
        <w:rPr>
          <w:rFonts w:ascii="Times" w:eastAsia="Yu Mincho" w:hAnsi="Times"/>
          <w:szCs w:val="24"/>
          <w:lang w:eastAsia="ja-JP"/>
        </w:rPr>
      </w:pPr>
    </w:p>
    <w:p w14:paraId="6A8F5640" w14:textId="77777777" w:rsidR="00464568" w:rsidRPr="00C71DCC" w:rsidRDefault="00464568" w:rsidP="00464568">
      <w:pPr>
        <w:spacing w:after="0" w:line="240" w:lineRule="auto"/>
        <w:rPr>
          <w:rFonts w:ascii="Times" w:eastAsia="Yu Mincho" w:hAnsi="Times"/>
          <w:b/>
          <w:bCs/>
          <w:szCs w:val="24"/>
          <w:lang w:eastAsia="ja-JP"/>
        </w:rPr>
      </w:pPr>
      <w:r w:rsidRPr="00EF1990">
        <w:rPr>
          <w:rFonts w:ascii="Times" w:eastAsia="Yu Mincho" w:hAnsi="Times" w:hint="eastAsia"/>
          <w:b/>
          <w:bCs/>
          <w:szCs w:val="24"/>
          <w:lang w:eastAsia="ja-JP"/>
        </w:rPr>
        <w:t>Con</w:t>
      </w:r>
      <w:r>
        <w:rPr>
          <w:rFonts w:ascii="Times" w:eastAsia="Yu Mincho" w:hAnsi="Times" w:hint="eastAsia"/>
          <w:b/>
          <w:bCs/>
          <w:szCs w:val="24"/>
          <w:lang w:eastAsia="ja-JP"/>
        </w:rPr>
        <w:t>c</w:t>
      </w:r>
      <w:r w:rsidRPr="00EF1990">
        <w:rPr>
          <w:rFonts w:ascii="Times" w:eastAsia="Yu Mincho" w:hAnsi="Times" w:hint="eastAsia"/>
          <w:b/>
          <w:bCs/>
          <w:szCs w:val="24"/>
          <w:lang w:eastAsia="ja-JP"/>
        </w:rPr>
        <w:t>lusion:</w:t>
      </w:r>
      <w:r w:rsidRPr="00C71DCC">
        <w:rPr>
          <w:rFonts w:ascii="Times" w:eastAsia="Yu Mincho" w:hAnsi="Times" w:hint="eastAsia"/>
          <w:b/>
          <w:bCs/>
          <w:szCs w:val="24"/>
          <w:lang w:eastAsia="ja-JP"/>
        </w:rPr>
        <w:t xml:space="preserve"> </w:t>
      </w:r>
    </w:p>
    <w:p w14:paraId="17ECBFF4" w14:textId="77777777" w:rsidR="00464568" w:rsidRDefault="00464568" w:rsidP="00464568">
      <w:pPr>
        <w:spacing w:after="0" w:line="240" w:lineRule="auto"/>
        <w:rPr>
          <w:rFonts w:ascii="Times" w:eastAsia="Yu Mincho" w:hAnsi="Times"/>
          <w:szCs w:val="24"/>
          <w:lang w:eastAsia="ja-JP"/>
        </w:rPr>
      </w:pPr>
      <w:r>
        <w:rPr>
          <w:rFonts w:ascii="Times" w:eastAsia="Yu Mincho" w:hAnsi="Times" w:hint="eastAsia"/>
          <w:szCs w:val="24"/>
          <w:lang w:eastAsia="ja-JP"/>
        </w:rPr>
        <w:t xml:space="preserve">Regarding </w:t>
      </w:r>
      <w:r w:rsidRPr="00C170DF">
        <w:rPr>
          <w:rFonts w:ascii="Times" w:eastAsia="Yu Mincho" w:hAnsi="Times"/>
          <w:szCs w:val="24"/>
          <w:lang w:eastAsia="ja-JP"/>
        </w:rPr>
        <w:t>UAI for preferred time offset between LP-WUS and PDCCH reception agreed in the following</w:t>
      </w:r>
      <w:r>
        <w:rPr>
          <w:rFonts w:ascii="Times" w:eastAsia="Yu Mincho" w:hAnsi="Times" w:hint="eastAsia"/>
          <w:szCs w:val="24"/>
          <w:lang w:eastAsia="ja-JP"/>
        </w:rPr>
        <w:t xml:space="preserve"> RAN1 agreement, it is up to RAN2 how to define the corresponding UE capability signalling(s)</w:t>
      </w:r>
    </w:p>
    <w:p w14:paraId="708CA564" w14:textId="77777777" w:rsidR="00464568" w:rsidRDefault="00464568" w:rsidP="00464568">
      <w:pPr>
        <w:spacing w:after="0" w:line="240" w:lineRule="auto"/>
        <w:rPr>
          <w:rFonts w:ascii="Times" w:eastAsia="Yu Mincho" w:hAnsi="Times"/>
          <w:szCs w:val="24"/>
          <w:lang w:eastAsia="ja-JP"/>
        </w:rPr>
      </w:pPr>
    </w:p>
    <w:p w14:paraId="5EB1DE8B" w14:textId="77777777" w:rsidR="00464568" w:rsidRDefault="00464568" w:rsidP="00464568">
      <w:pPr>
        <w:spacing w:after="0" w:line="240" w:lineRule="auto"/>
        <w:rPr>
          <w:rFonts w:ascii="Times" w:eastAsia="Yu Mincho" w:hAnsi="Times"/>
          <w:szCs w:val="24"/>
          <w:lang w:eastAsia="ja-JP"/>
        </w:rPr>
      </w:pPr>
    </w:p>
    <w:p w14:paraId="050DBEA6" w14:textId="77777777" w:rsidR="00464568" w:rsidRDefault="00464568" w:rsidP="00BA4E5B">
      <w:pPr>
        <w:spacing w:before="120" w:after="120"/>
        <w:jc w:val="both"/>
        <w:rPr>
          <w:rFonts w:eastAsia="SimSun"/>
          <w:szCs w:val="22"/>
          <w:lang w:val="en-US" w:eastAsia="zh-CN"/>
        </w:rPr>
      </w:pPr>
    </w:p>
    <w:p w14:paraId="69D8E928" w14:textId="77777777" w:rsidR="00464568" w:rsidRDefault="00464568" w:rsidP="00BA4E5B">
      <w:pPr>
        <w:spacing w:before="120" w:after="120"/>
        <w:jc w:val="both"/>
        <w:rPr>
          <w:rFonts w:eastAsia="SimSun"/>
          <w:szCs w:val="22"/>
          <w:lang w:val="en-US" w:eastAsia="zh-CN"/>
        </w:rPr>
      </w:pPr>
    </w:p>
    <w:tbl>
      <w:tblPr>
        <w:tblW w:w="5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1137"/>
        <w:gridCol w:w="2526"/>
        <w:gridCol w:w="278"/>
        <w:gridCol w:w="341"/>
        <w:gridCol w:w="339"/>
        <w:gridCol w:w="937"/>
        <w:gridCol w:w="577"/>
        <w:gridCol w:w="385"/>
        <w:gridCol w:w="385"/>
        <w:gridCol w:w="385"/>
        <w:gridCol w:w="1458"/>
        <w:gridCol w:w="859"/>
      </w:tblGrid>
      <w:tr w:rsidR="003E7A67" w:rsidRPr="00B57208" w14:paraId="0046BE95" w14:textId="77777777" w:rsidTr="00FF1979">
        <w:trPr>
          <w:cantSplit/>
          <w:trHeight w:val="1134"/>
        </w:trPr>
        <w:tc>
          <w:tcPr>
            <w:tcW w:w="189" w:type="pct"/>
            <w:tcBorders>
              <w:top w:val="single" w:sz="4" w:space="0" w:color="auto"/>
              <w:left w:val="single" w:sz="4" w:space="0" w:color="auto"/>
              <w:bottom w:val="single" w:sz="4" w:space="0" w:color="auto"/>
              <w:right w:val="single" w:sz="4" w:space="0" w:color="auto"/>
            </w:tcBorders>
            <w:textDirection w:val="btLr"/>
            <w:vAlign w:val="center"/>
          </w:tcPr>
          <w:p w14:paraId="6B21B360" w14:textId="7FEA0AF8" w:rsidR="003E7A67" w:rsidRPr="00216AB3" w:rsidRDefault="003E7A67" w:rsidP="003E7A67">
            <w:pPr>
              <w:keepLines/>
              <w:overflowPunct w:val="0"/>
              <w:autoSpaceDE w:val="0"/>
              <w:autoSpaceDN w:val="0"/>
              <w:adjustRightInd w:val="0"/>
              <w:spacing w:after="0" w:line="240" w:lineRule="auto"/>
              <w:jc w:val="center"/>
              <w:rPr>
                <w:rFonts w:eastAsia="MS Mincho"/>
                <w:color w:val="000000"/>
                <w:sz w:val="12"/>
                <w:szCs w:val="12"/>
                <w:lang w:eastAsia="ja-JP"/>
              </w:rPr>
            </w:pPr>
            <w:r w:rsidRPr="00520CC3">
              <w:rPr>
                <w:sz w:val="12"/>
                <w:szCs w:val="12"/>
              </w:rPr>
              <w:t>Index</w:t>
            </w:r>
          </w:p>
        </w:tc>
        <w:tc>
          <w:tcPr>
            <w:tcW w:w="569" w:type="pct"/>
            <w:tcBorders>
              <w:top w:val="single" w:sz="4" w:space="0" w:color="auto"/>
              <w:left w:val="single" w:sz="4" w:space="0" w:color="auto"/>
              <w:bottom w:val="single" w:sz="4" w:space="0" w:color="auto"/>
              <w:right w:val="single" w:sz="4" w:space="0" w:color="auto"/>
            </w:tcBorders>
            <w:vAlign w:val="center"/>
          </w:tcPr>
          <w:p w14:paraId="06EB624A" w14:textId="50B3C45A" w:rsidR="003E7A67" w:rsidRPr="00216AB3" w:rsidRDefault="003E7A67" w:rsidP="003E7A67">
            <w:pPr>
              <w:keepLines/>
              <w:overflowPunct w:val="0"/>
              <w:autoSpaceDE w:val="0"/>
              <w:autoSpaceDN w:val="0"/>
              <w:adjustRightInd w:val="0"/>
              <w:spacing w:after="0" w:line="240" w:lineRule="auto"/>
              <w:jc w:val="center"/>
              <w:rPr>
                <w:rFonts w:eastAsia="MS Mincho"/>
                <w:color w:val="000000"/>
                <w:sz w:val="12"/>
                <w:szCs w:val="12"/>
                <w:lang w:eastAsia="ja-JP"/>
              </w:rPr>
            </w:pPr>
            <w:r w:rsidRPr="00520CC3">
              <w:rPr>
                <w:sz w:val="12"/>
                <w:szCs w:val="12"/>
              </w:rPr>
              <w:t>Feature group</w:t>
            </w:r>
          </w:p>
        </w:tc>
        <w:tc>
          <w:tcPr>
            <w:tcW w:w="1265" w:type="pct"/>
            <w:tcBorders>
              <w:top w:val="single" w:sz="4" w:space="0" w:color="auto"/>
              <w:left w:val="single" w:sz="4" w:space="0" w:color="auto"/>
              <w:bottom w:val="single" w:sz="4" w:space="0" w:color="auto"/>
              <w:right w:val="single" w:sz="4" w:space="0" w:color="auto"/>
            </w:tcBorders>
            <w:vAlign w:val="center"/>
          </w:tcPr>
          <w:p w14:paraId="0F266077" w14:textId="1B809F11" w:rsidR="003E7A67" w:rsidRPr="00216AB3" w:rsidRDefault="003E7A67" w:rsidP="003E7A67">
            <w:pPr>
              <w:overflowPunct w:val="0"/>
              <w:autoSpaceDE w:val="0"/>
              <w:autoSpaceDN w:val="0"/>
              <w:adjustRightInd w:val="0"/>
              <w:spacing w:after="0" w:line="240" w:lineRule="auto"/>
              <w:jc w:val="center"/>
              <w:rPr>
                <w:rFonts w:eastAsia="MS Mincho"/>
                <w:color w:val="000000"/>
                <w:sz w:val="12"/>
                <w:szCs w:val="12"/>
                <w:lang w:eastAsia="zh-CN"/>
              </w:rPr>
            </w:pPr>
            <w:r w:rsidRPr="00520CC3">
              <w:rPr>
                <w:sz w:val="12"/>
                <w:szCs w:val="12"/>
              </w:rPr>
              <w:t>Components</w:t>
            </w:r>
          </w:p>
        </w:tc>
        <w:tc>
          <w:tcPr>
            <w:tcW w:w="139" w:type="pct"/>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14:paraId="4E4F75D1" w14:textId="30631802" w:rsidR="003E7A67" w:rsidRPr="00216AB3" w:rsidRDefault="003E7A67" w:rsidP="003E7A67">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E52884">
              <w:rPr>
                <w:sz w:val="12"/>
                <w:szCs w:val="12"/>
              </w:rPr>
              <w:t>Prerequisite feature groups</w:t>
            </w:r>
          </w:p>
        </w:tc>
        <w:tc>
          <w:tcPr>
            <w:tcW w:w="171" w:type="pct"/>
            <w:tcBorders>
              <w:top w:val="single" w:sz="4" w:space="0" w:color="auto"/>
              <w:left w:val="single" w:sz="4" w:space="0" w:color="auto"/>
              <w:bottom w:val="single" w:sz="4" w:space="0" w:color="auto"/>
              <w:right w:val="single" w:sz="4" w:space="0" w:color="auto"/>
            </w:tcBorders>
            <w:textDirection w:val="btLr"/>
            <w:vAlign w:val="center"/>
          </w:tcPr>
          <w:p w14:paraId="5967C2CB" w14:textId="649CCD7B" w:rsidR="003E7A67" w:rsidRPr="00216AB3" w:rsidRDefault="003E7A67" w:rsidP="003E7A67">
            <w:pPr>
              <w:keepLines/>
              <w:overflowPunct w:val="0"/>
              <w:autoSpaceDE w:val="0"/>
              <w:autoSpaceDN w:val="0"/>
              <w:adjustRightInd w:val="0"/>
              <w:spacing w:after="0" w:line="240" w:lineRule="auto"/>
              <w:jc w:val="center"/>
              <w:rPr>
                <w:rFonts w:eastAsia="SimSun"/>
                <w:color w:val="000000"/>
                <w:sz w:val="12"/>
                <w:szCs w:val="12"/>
                <w:lang w:eastAsia="zh-CN"/>
              </w:rPr>
            </w:pPr>
            <w:r w:rsidRPr="00E52884">
              <w:rPr>
                <w:sz w:val="12"/>
                <w:szCs w:val="12"/>
              </w:rPr>
              <w:t>Need for the gNB to know if the feature is supported</w:t>
            </w:r>
          </w:p>
        </w:tc>
        <w:tc>
          <w:tcPr>
            <w:tcW w:w="170" w:type="pct"/>
            <w:tcBorders>
              <w:top w:val="single" w:sz="4" w:space="0" w:color="auto"/>
              <w:left w:val="single" w:sz="4" w:space="0" w:color="auto"/>
              <w:bottom w:val="single" w:sz="4" w:space="0" w:color="auto"/>
              <w:right w:val="single" w:sz="4" w:space="0" w:color="auto"/>
            </w:tcBorders>
            <w:textDirection w:val="btLr"/>
            <w:vAlign w:val="center"/>
          </w:tcPr>
          <w:p w14:paraId="7CA8C6DA" w14:textId="6E83CFD5" w:rsidR="003E7A67" w:rsidRPr="00216AB3" w:rsidRDefault="003E7A67" w:rsidP="003E7A67">
            <w:pPr>
              <w:keepLines/>
              <w:overflowPunct w:val="0"/>
              <w:autoSpaceDE w:val="0"/>
              <w:autoSpaceDN w:val="0"/>
              <w:adjustRightInd w:val="0"/>
              <w:spacing w:after="0" w:line="240" w:lineRule="auto"/>
              <w:jc w:val="center"/>
              <w:rPr>
                <w:rFonts w:eastAsia="SimSun"/>
                <w:color w:val="000000"/>
                <w:sz w:val="12"/>
                <w:szCs w:val="12"/>
                <w:lang w:eastAsia="zh-CN"/>
              </w:rPr>
            </w:pPr>
            <w:r w:rsidRPr="00520CC3">
              <w:rPr>
                <w:sz w:val="12"/>
                <w:szCs w:val="12"/>
              </w:rPr>
              <w:t>Applicable to the capability signalling exchange between UEs (Sidelink WI only)”.</w:t>
            </w:r>
          </w:p>
        </w:tc>
        <w:tc>
          <w:tcPr>
            <w:tcW w:w="469" w:type="pct"/>
            <w:tcBorders>
              <w:top w:val="single" w:sz="4" w:space="0" w:color="auto"/>
              <w:left w:val="single" w:sz="4" w:space="0" w:color="auto"/>
              <w:bottom w:val="single" w:sz="4" w:space="0" w:color="auto"/>
              <w:right w:val="single" w:sz="4" w:space="0" w:color="auto"/>
            </w:tcBorders>
            <w:textDirection w:val="btLr"/>
            <w:vAlign w:val="center"/>
          </w:tcPr>
          <w:p w14:paraId="71E1829E" w14:textId="51C90AA6" w:rsidR="003E7A67" w:rsidRPr="00216AB3" w:rsidRDefault="003E7A67" w:rsidP="003E7A67">
            <w:pPr>
              <w:keepLines/>
              <w:overflowPunct w:val="0"/>
              <w:autoSpaceDE w:val="0"/>
              <w:autoSpaceDN w:val="0"/>
              <w:adjustRightInd w:val="0"/>
              <w:spacing w:after="0" w:line="240" w:lineRule="auto"/>
              <w:jc w:val="center"/>
              <w:rPr>
                <w:rFonts w:eastAsia="MS Mincho"/>
                <w:color w:val="000000"/>
                <w:sz w:val="12"/>
                <w:szCs w:val="12"/>
                <w:lang w:eastAsia="ja-JP"/>
              </w:rPr>
            </w:pPr>
            <w:r w:rsidRPr="00520CC3">
              <w:rPr>
                <w:sz w:val="12"/>
                <w:szCs w:val="12"/>
              </w:rPr>
              <w:t>Consequence if the feature is not supported by the UE</w:t>
            </w:r>
          </w:p>
        </w:tc>
        <w:tc>
          <w:tcPr>
            <w:tcW w:w="289" w:type="pct"/>
            <w:tcBorders>
              <w:top w:val="single" w:sz="4" w:space="0" w:color="auto"/>
              <w:left w:val="single" w:sz="4" w:space="0" w:color="auto"/>
              <w:bottom w:val="single" w:sz="4" w:space="0" w:color="auto"/>
              <w:right w:val="single" w:sz="4" w:space="0" w:color="auto"/>
            </w:tcBorders>
            <w:textDirection w:val="btLr"/>
            <w:vAlign w:val="center"/>
          </w:tcPr>
          <w:p w14:paraId="735CD71D" w14:textId="28AA6E47" w:rsidR="003E7A67" w:rsidRPr="00216AB3" w:rsidRDefault="003E7A67" w:rsidP="003E7A67">
            <w:pPr>
              <w:keepLines/>
              <w:overflowPunct w:val="0"/>
              <w:autoSpaceDE w:val="0"/>
              <w:autoSpaceDN w:val="0"/>
              <w:adjustRightInd w:val="0"/>
              <w:spacing w:after="0" w:line="240" w:lineRule="auto"/>
              <w:jc w:val="center"/>
              <w:rPr>
                <w:rFonts w:eastAsia="MS Mincho"/>
                <w:color w:val="000000"/>
                <w:sz w:val="12"/>
                <w:szCs w:val="12"/>
                <w:lang w:eastAsia="ja-JP"/>
              </w:rPr>
            </w:pPr>
            <w:r w:rsidRPr="00520CC3">
              <w:rPr>
                <w:sz w:val="12"/>
                <w:szCs w:val="12"/>
              </w:rPr>
              <w:t>Type</w:t>
            </w:r>
          </w:p>
        </w:tc>
        <w:tc>
          <w:tcPr>
            <w:tcW w:w="193" w:type="pct"/>
            <w:tcBorders>
              <w:top w:val="single" w:sz="4" w:space="0" w:color="auto"/>
              <w:left w:val="single" w:sz="4" w:space="0" w:color="auto"/>
              <w:bottom w:val="single" w:sz="4" w:space="0" w:color="auto"/>
              <w:right w:val="single" w:sz="4" w:space="0" w:color="auto"/>
            </w:tcBorders>
            <w:textDirection w:val="btLr"/>
            <w:vAlign w:val="center"/>
          </w:tcPr>
          <w:p w14:paraId="4BB56D25" w14:textId="2D5569D1" w:rsidR="003E7A67" w:rsidRPr="00216AB3" w:rsidRDefault="003E7A67" w:rsidP="003E7A67">
            <w:pPr>
              <w:keepLines/>
              <w:overflowPunct w:val="0"/>
              <w:autoSpaceDE w:val="0"/>
              <w:autoSpaceDN w:val="0"/>
              <w:adjustRightInd w:val="0"/>
              <w:spacing w:after="0" w:line="240" w:lineRule="auto"/>
              <w:jc w:val="center"/>
              <w:rPr>
                <w:rFonts w:eastAsia="MS Mincho"/>
                <w:color w:val="000000"/>
                <w:sz w:val="12"/>
                <w:szCs w:val="12"/>
                <w:lang w:eastAsia="ja-JP"/>
              </w:rPr>
            </w:pPr>
            <w:r w:rsidRPr="00520CC3">
              <w:rPr>
                <w:sz w:val="12"/>
                <w:szCs w:val="12"/>
              </w:rPr>
              <w:t>Features</w:t>
            </w:r>
          </w:p>
        </w:tc>
        <w:tc>
          <w:tcPr>
            <w:tcW w:w="193" w:type="pct"/>
            <w:tcBorders>
              <w:top w:val="single" w:sz="4" w:space="0" w:color="auto"/>
              <w:left w:val="single" w:sz="4" w:space="0" w:color="auto"/>
              <w:bottom w:val="single" w:sz="4" w:space="0" w:color="auto"/>
              <w:right w:val="single" w:sz="4" w:space="0" w:color="auto"/>
            </w:tcBorders>
            <w:textDirection w:val="btLr"/>
            <w:vAlign w:val="center"/>
          </w:tcPr>
          <w:p w14:paraId="0A28F6CB" w14:textId="40C95077" w:rsidR="003E7A67" w:rsidRPr="00216AB3" w:rsidRDefault="003E7A67" w:rsidP="003E7A67">
            <w:pPr>
              <w:keepLines/>
              <w:overflowPunct w:val="0"/>
              <w:autoSpaceDE w:val="0"/>
              <w:autoSpaceDN w:val="0"/>
              <w:adjustRightInd w:val="0"/>
              <w:spacing w:after="0" w:line="240" w:lineRule="auto"/>
              <w:jc w:val="center"/>
              <w:rPr>
                <w:rFonts w:eastAsia="SimSun"/>
                <w:color w:val="000000"/>
                <w:sz w:val="12"/>
                <w:szCs w:val="12"/>
                <w:lang w:eastAsia="zh-CN"/>
              </w:rPr>
            </w:pPr>
            <w:r w:rsidRPr="00520CC3">
              <w:rPr>
                <w:sz w:val="12"/>
                <w:szCs w:val="12"/>
              </w:rPr>
              <w:t>Index</w:t>
            </w:r>
          </w:p>
        </w:tc>
        <w:tc>
          <w:tcPr>
            <w:tcW w:w="193" w:type="pct"/>
            <w:tcBorders>
              <w:top w:val="single" w:sz="4" w:space="0" w:color="auto"/>
              <w:left w:val="single" w:sz="4" w:space="0" w:color="auto"/>
              <w:bottom w:val="single" w:sz="4" w:space="0" w:color="auto"/>
              <w:right w:val="single" w:sz="4" w:space="0" w:color="auto"/>
            </w:tcBorders>
            <w:textDirection w:val="btLr"/>
            <w:vAlign w:val="center"/>
          </w:tcPr>
          <w:p w14:paraId="60906EC2" w14:textId="0620C165" w:rsidR="003E7A67" w:rsidRPr="00216AB3" w:rsidRDefault="003E7A67" w:rsidP="003E7A67">
            <w:pPr>
              <w:keepLines/>
              <w:overflowPunct w:val="0"/>
              <w:autoSpaceDE w:val="0"/>
              <w:autoSpaceDN w:val="0"/>
              <w:adjustRightInd w:val="0"/>
              <w:spacing w:after="0" w:line="240" w:lineRule="auto"/>
              <w:jc w:val="center"/>
              <w:rPr>
                <w:rFonts w:eastAsia="SimSun"/>
                <w:color w:val="000000"/>
                <w:sz w:val="12"/>
                <w:szCs w:val="12"/>
                <w:lang w:eastAsia="zh-CN"/>
              </w:rPr>
            </w:pPr>
            <w:r w:rsidRPr="00520CC3">
              <w:rPr>
                <w:sz w:val="12"/>
                <w:szCs w:val="12"/>
              </w:rPr>
              <w:t>Feature group</w:t>
            </w:r>
          </w:p>
        </w:tc>
        <w:tc>
          <w:tcPr>
            <w:tcW w:w="730" w:type="pct"/>
            <w:tcBorders>
              <w:top w:val="single" w:sz="4" w:space="0" w:color="auto"/>
              <w:left w:val="single" w:sz="4" w:space="0" w:color="auto"/>
              <w:bottom w:val="single" w:sz="4" w:space="0" w:color="auto"/>
              <w:right w:val="single" w:sz="4" w:space="0" w:color="auto"/>
            </w:tcBorders>
            <w:textDirection w:val="btLr"/>
            <w:vAlign w:val="center"/>
          </w:tcPr>
          <w:p w14:paraId="1FF5FE57" w14:textId="31A80334" w:rsidR="003E7A67" w:rsidRPr="0075653C" w:rsidRDefault="003E7A67" w:rsidP="003E7A67">
            <w:pPr>
              <w:spacing w:line="240" w:lineRule="auto"/>
              <w:jc w:val="center"/>
              <w:rPr>
                <w:rFonts w:eastAsia="MS Mincho"/>
                <w:color w:val="000000"/>
                <w:sz w:val="12"/>
                <w:szCs w:val="12"/>
                <w:lang w:eastAsia="ja-JP"/>
              </w:rPr>
            </w:pPr>
            <w:r w:rsidRPr="00520CC3">
              <w:rPr>
                <w:sz w:val="12"/>
                <w:szCs w:val="12"/>
              </w:rPr>
              <w:t>Components</w:t>
            </w:r>
          </w:p>
        </w:tc>
        <w:tc>
          <w:tcPr>
            <w:tcW w:w="430" w:type="pct"/>
            <w:tcBorders>
              <w:top w:val="single" w:sz="4" w:space="0" w:color="auto"/>
              <w:left w:val="single" w:sz="4" w:space="0" w:color="auto"/>
              <w:bottom w:val="single" w:sz="4" w:space="0" w:color="auto"/>
              <w:right w:val="single" w:sz="4" w:space="0" w:color="auto"/>
            </w:tcBorders>
            <w:textDirection w:val="btLr"/>
            <w:vAlign w:val="center"/>
          </w:tcPr>
          <w:p w14:paraId="3B2B1EBB" w14:textId="158FAE9F" w:rsidR="003E7A67" w:rsidRPr="00216AB3" w:rsidRDefault="003E7A67" w:rsidP="003E7A67">
            <w:pPr>
              <w:keepLines/>
              <w:overflowPunct w:val="0"/>
              <w:autoSpaceDE w:val="0"/>
              <w:autoSpaceDN w:val="0"/>
              <w:adjustRightInd w:val="0"/>
              <w:spacing w:after="0" w:line="240" w:lineRule="auto"/>
              <w:jc w:val="center"/>
              <w:rPr>
                <w:rFonts w:eastAsia="SimSun"/>
                <w:color w:val="000000"/>
                <w:sz w:val="12"/>
                <w:szCs w:val="12"/>
                <w:lang w:eastAsia="ja-JP"/>
              </w:rPr>
            </w:pPr>
            <w:r w:rsidRPr="00520CC3">
              <w:rPr>
                <w:sz w:val="12"/>
                <w:szCs w:val="12"/>
              </w:rPr>
              <w:t>Prerequisite feature groups</w:t>
            </w:r>
          </w:p>
        </w:tc>
      </w:tr>
      <w:tr w:rsidR="003E7A67" w:rsidRPr="00B57208" w14:paraId="2B44093F" w14:textId="77777777" w:rsidTr="003E7A67">
        <w:trPr>
          <w:cantSplit/>
          <w:trHeight w:val="1134"/>
        </w:trPr>
        <w:tc>
          <w:tcPr>
            <w:tcW w:w="189" w:type="pct"/>
            <w:tcBorders>
              <w:top w:val="single" w:sz="4" w:space="0" w:color="auto"/>
              <w:left w:val="single" w:sz="4" w:space="0" w:color="auto"/>
              <w:bottom w:val="single" w:sz="4" w:space="0" w:color="auto"/>
              <w:right w:val="single" w:sz="4" w:space="0" w:color="auto"/>
            </w:tcBorders>
          </w:tcPr>
          <w:p w14:paraId="485363CD" w14:textId="77777777" w:rsidR="003E7A67" w:rsidRPr="00216AB3" w:rsidRDefault="003E7A67" w:rsidP="003E7A67">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hint="eastAsia"/>
                <w:color w:val="000000"/>
                <w:sz w:val="12"/>
                <w:szCs w:val="12"/>
                <w:lang w:eastAsia="ja-JP"/>
              </w:rPr>
              <w:t>62</w:t>
            </w:r>
            <w:r w:rsidRPr="00216AB3">
              <w:rPr>
                <w:rFonts w:eastAsia="MS Mincho"/>
                <w:color w:val="000000"/>
                <w:sz w:val="12"/>
                <w:szCs w:val="12"/>
                <w:lang w:eastAsia="ja-JP"/>
              </w:rPr>
              <w:t>-</w:t>
            </w:r>
            <w:r w:rsidRPr="00216AB3">
              <w:rPr>
                <w:rFonts w:eastAsia="MS Mincho" w:hint="eastAsia"/>
                <w:color w:val="000000"/>
                <w:sz w:val="12"/>
                <w:szCs w:val="12"/>
                <w:lang w:eastAsia="ja-JP"/>
              </w:rPr>
              <w:t>1</w:t>
            </w:r>
          </w:p>
        </w:tc>
        <w:tc>
          <w:tcPr>
            <w:tcW w:w="569" w:type="pct"/>
            <w:tcBorders>
              <w:top w:val="single" w:sz="4" w:space="0" w:color="auto"/>
              <w:left w:val="single" w:sz="4" w:space="0" w:color="auto"/>
              <w:bottom w:val="single" w:sz="4" w:space="0" w:color="auto"/>
              <w:right w:val="single" w:sz="4" w:space="0" w:color="auto"/>
            </w:tcBorders>
          </w:tcPr>
          <w:p w14:paraId="42289DFE" w14:textId="77777777" w:rsidR="003E7A67" w:rsidRPr="00216AB3" w:rsidRDefault="003E7A67" w:rsidP="003E7A67">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color w:val="000000"/>
                <w:sz w:val="12"/>
                <w:szCs w:val="12"/>
                <w:lang w:eastAsia="ja-JP"/>
              </w:rPr>
              <w:t>LP-WUS operation in IDLE/INACTIVE mode based on OOK signal</w:t>
            </w:r>
          </w:p>
        </w:tc>
        <w:tc>
          <w:tcPr>
            <w:tcW w:w="1265" w:type="pct"/>
            <w:tcBorders>
              <w:top w:val="single" w:sz="4" w:space="0" w:color="auto"/>
              <w:left w:val="single" w:sz="4" w:space="0" w:color="auto"/>
              <w:bottom w:val="single" w:sz="4" w:space="0" w:color="auto"/>
              <w:right w:val="single" w:sz="4" w:space="0" w:color="auto"/>
            </w:tcBorders>
          </w:tcPr>
          <w:p w14:paraId="2B41F00B" w14:textId="77777777" w:rsidR="003E7A67" w:rsidRPr="00216AB3" w:rsidRDefault="003E7A67" w:rsidP="003E7A67">
            <w:pPr>
              <w:overflowPunct w:val="0"/>
              <w:autoSpaceDE w:val="0"/>
              <w:autoSpaceDN w:val="0"/>
              <w:adjustRightInd w:val="0"/>
              <w:spacing w:after="0" w:line="240" w:lineRule="auto"/>
              <w:rPr>
                <w:rFonts w:eastAsia="MS Mincho"/>
                <w:color w:val="000000"/>
                <w:sz w:val="12"/>
                <w:szCs w:val="12"/>
                <w:lang w:eastAsia="zh-CN"/>
              </w:rPr>
            </w:pPr>
            <w:r w:rsidRPr="00216AB3">
              <w:rPr>
                <w:rFonts w:eastAsia="MS Mincho"/>
                <w:color w:val="000000"/>
                <w:sz w:val="12"/>
                <w:szCs w:val="12"/>
                <w:lang w:eastAsia="zh-CN"/>
              </w:rPr>
              <w:t>1. LP-WUS operation in IDLE/INACTIVE mode to trigger paging monitoring based on OOK</w:t>
            </w:r>
          </w:p>
          <w:p w14:paraId="1BA29683" w14:textId="238BF966" w:rsidR="003E7A67" w:rsidRPr="00216AB3" w:rsidRDefault="003E7A67" w:rsidP="003E7A67">
            <w:pPr>
              <w:overflowPunct w:val="0"/>
              <w:autoSpaceDE w:val="0"/>
              <w:autoSpaceDN w:val="0"/>
              <w:adjustRightInd w:val="0"/>
              <w:spacing w:after="0" w:line="240" w:lineRule="auto"/>
              <w:rPr>
                <w:rFonts w:eastAsia="MS Mincho"/>
                <w:color w:val="000000"/>
                <w:sz w:val="12"/>
                <w:szCs w:val="12"/>
                <w:highlight w:val="yellow"/>
                <w:lang w:eastAsia="zh-CN"/>
              </w:rPr>
            </w:pPr>
            <w:r w:rsidRPr="00036831">
              <w:rPr>
                <w:rFonts w:eastAsia="MS Mincho"/>
                <w:color w:val="000000"/>
                <w:sz w:val="12"/>
                <w:szCs w:val="12"/>
                <w:lang w:eastAsia="zh-CN"/>
              </w:rPr>
              <w:t xml:space="preserve">2. The support of LP-SS based RRM measurement </w:t>
            </w:r>
          </w:p>
          <w:p w14:paraId="2315F672" w14:textId="77777777" w:rsidR="003E7A67" w:rsidRDefault="003E7A67" w:rsidP="003E7A67">
            <w:pPr>
              <w:overflowPunct w:val="0"/>
              <w:autoSpaceDE w:val="0"/>
              <w:autoSpaceDN w:val="0"/>
              <w:adjustRightInd w:val="0"/>
              <w:spacing w:after="0" w:line="240" w:lineRule="auto"/>
              <w:rPr>
                <w:rFonts w:eastAsia="MS Mincho"/>
                <w:color w:val="000000"/>
                <w:sz w:val="12"/>
                <w:szCs w:val="12"/>
                <w:lang w:eastAsia="zh-CN"/>
              </w:rPr>
            </w:pPr>
            <w:r>
              <w:rPr>
                <w:rFonts w:eastAsia="MS Mincho"/>
                <w:color w:val="000000"/>
                <w:sz w:val="12"/>
                <w:szCs w:val="12"/>
                <w:lang w:eastAsia="zh-CN"/>
              </w:rPr>
              <w:t>5.  M</w:t>
            </w:r>
            <w:r w:rsidRPr="00036831">
              <w:rPr>
                <w:rFonts w:eastAsia="MS Mincho"/>
                <w:color w:val="000000"/>
                <w:sz w:val="12"/>
                <w:szCs w:val="12"/>
                <w:lang w:eastAsia="zh-CN"/>
              </w:rPr>
              <w:t>inimum time gap between LP-WUS reception and UE to start PDCCH monitoring</w:t>
            </w:r>
          </w:p>
          <w:p w14:paraId="1459F63F" w14:textId="0E311AA0" w:rsidR="003E7A67" w:rsidRPr="00216AB3" w:rsidRDefault="003E7A67" w:rsidP="003E7A67">
            <w:pPr>
              <w:overflowPunct w:val="0"/>
              <w:autoSpaceDE w:val="0"/>
              <w:autoSpaceDN w:val="0"/>
              <w:adjustRightInd w:val="0"/>
              <w:spacing w:after="0" w:line="240" w:lineRule="auto"/>
              <w:rPr>
                <w:rFonts w:eastAsia="MS Mincho"/>
                <w:color w:val="000000"/>
                <w:sz w:val="12"/>
                <w:szCs w:val="12"/>
                <w:highlight w:val="yellow"/>
                <w:lang w:eastAsia="zh-CN"/>
              </w:rPr>
            </w:pPr>
            <w:r>
              <w:rPr>
                <w:rFonts w:eastAsia="MS Mincho"/>
                <w:color w:val="000000"/>
                <w:sz w:val="12"/>
                <w:szCs w:val="12"/>
                <w:lang w:eastAsia="zh-CN"/>
              </w:rPr>
              <w:t>6</w:t>
            </w:r>
            <w:r w:rsidRPr="00AA5CE6">
              <w:rPr>
                <w:rFonts w:eastAsia="MS Mincho"/>
                <w:color w:val="000000"/>
                <w:sz w:val="12"/>
                <w:szCs w:val="12"/>
                <w:lang w:eastAsia="zh-CN"/>
              </w:rPr>
              <w:t>.  Support</w:t>
            </w:r>
            <w:r w:rsidRPr="0077073C">
              <w:rPr>
                <w:rFonts w:eastAsia="MS Mincho"/>
                <w:color w:val="000000"/>
                <w:sz w:val="12"/>
                <w:szCs w:val="12"/>
                <w:lang w:eastAsia="zh-CN"/>
              </w:rPr>
              <w:t xml:space="preserve"> of all M values {1, 2, 4} for FR1 for LP-WUS</w:t>
            </w:r>
            <w:r>
              <w:rPr>
                <w:rFonts w:eastAsia="MS Mincho"/>
                <w:color w:val="000000"/>
                <w:sz w:val="12"/>
                <w:szCs w:val="12"/>
                <w:lang w:eastAsia="zh-CN"/>
              </w:rPr>
              <w:t xml:space="preserve">, </w:t>
            </w:r>
            <w:r w:rsidRPr="0077073C">
              <w:rPr>
                <w:rFonts w:eastAsia="MS Mincho"/>
                <w:color w:val="000000"/>
                <w:sz w:val="12"/>
                <w:szCs w:val="12"/>
                <w:lang w:eastAsia="zh-CN"/>
              </w:rPr>
              <w:t>Support of M value 1 for 120 kHz SCS FR2 for LP-WUS</w:t>
            </w:r>
            <w:r>
              <w:rPr>
                <w:rFonts w:eastAsia="MS Mincho"/>
                <w:color w:val="000000"/>
                <w:sz w:val="12"/>
                <w:szCs w:val="12"/>
                <w:lang w:eastAsia="zh-CN"/>
              </w:rPr>
              <w:t xml:space="preserve">, </w:t>
            </w:r>
            <w:r w:rsidRPr="0077073C">
              <w:rPr>
                <w:rFonts w:eastAsia="MS Mincho"/>
                <w:color w:val="000000"/>
                <w:sz w:val="12"/>
                <w:szCs w:val="12"/>
                <w:lang w:eastAsia="zh-CN"/>
              </w:rPr>
              <w:t>Support of all M values {1, 2, 4} for LP-SS”</w:t>
            </w:r>
          </w:p>
          <w:p w14:paraId="2E898FBF" w14:textId="3B2082E1" w:rsidR="003E7A67" w:rsidRPr="00216AB3" w:rsidRDefault="003E7A67" w:rsidP="003E7A67">
            <w:pPr>
              <w:overflowPunct w:val="0"/>
              <w:autoSpaceDE w:val="0"/>
              <w:autoSpaceDN w:val="0"/>
              <w:adjustRightInd w:val="0"/>
              <w:spacing w:after="0" w:line="240" w:lineRule="auto"/>
              <w:rPr>
                <w:rFonts w:eastAsia="MS Mincho"/>
                <w:color w:val="000000"/>
                <w:sz w:val="12"/>
                <w:szCs w:val="12"/>
                <w:highlight w:val="yellow"/>
                <w:lang w:eastAsia="zh-CN"/>
              </w:rPr>
            </w:pPr>
          </w:p>
          <w:p w14:paraId="626CF105" w14:textId="77777777" w:rsidR="003E7A67" w:rsidRDefault="003E7A67" w:rsidP="003E7A67">
            <w:pPr>
              <w:overflowPunct w:val="0"/>
              <w:autoSpaceDE w:val="0"/>
              <w:autoSpaceDN w:val="0"/>
              <w:adjustRightInd w:val="0"/>
              <w:spacing w:after="0" w:line="240" w:lineRule="auto"/>
              <w:rPr>
                <w:rFonts w:eastAsia="MS Mincho"/>
                <w:color w:val="000000"/>
                <w:sz w:val="12"/>
                <w:szCs w:val="12"/>
                <w:lang w:eastAsia="zh-CN"/>
              </w:rPr>
            </w:pPr>
            <w:r w:rsidRPr="00216AB3">
              <w:rPr>
                <w:rFonts w:eastAsia="MS Mincho"/>
                <w:color w:val="000000"/>
                <w:sz w:val="12"/>
                <w:szCs w:val="12"/>
                <w:highlight w:val="yellow"/>
                <w:lang w:eastAsia="zh-CN"/>
              </w:rPr>
              <w:t>FFS: Other components and/or further FG separation</w:t>
            </w:r>
          </w:p>
          <w:p w14:paraId="6E5C5FEF" w14:textId="77777777" w:rsidR="003E7A67" w:rsidRPr="00216AB3" w:rsidRDefault="003E7A67" w:rsidP="003E7A67">
            <w:pPr>
              <w:overflowPunct w:val="0"/>
              <w:autoSpaceDE w:val="0"/>
              <w:autoSpaceDN w:val="0"/>
              <w:adjustRightInd w:val="0"/>
              <w:spacing w:after="0" w:line="240" w:lineRule="auto"/>
              <w:rPr>
                <w:rFonts w:eastAsia="MS Mincho"/>
                <w:color w:val="000000"/>
                <w:sz w:val="12"/>
                <w:szCs w:val="12"/>
                <w:lang w:eastAsia="zh-CN"/>
              </w:rPr>
            </w:pPr>
          </w:p>
        </w:tc>
        <w:tc>
          <w:tcPr>
            <w:tcW w:w="139" w:type="pct"/>
            <w:tcBorders>
              <w:top w:val="single" w:sz="4" w:space="0" w:color="auto"/>
              <w:left w:val="single" w:sz="4" w:space="0" w:color="auto"/>
              <w:bottom w:val="single" w:sz="4" w:space="0" w:color="auto"/>
              <w:right w:val="single" w:sz="4" w:space="0" w:color="auto"/>
            </w:tcBorders>
            <w:shd w:val="clear" w:color="auto" w:fill="FFFF00"/>
            <w:textDirection w:val="tbRl"/>
          </w:tcPr>
          <w:p w14:paraId="68D953F3" w14:textId="77777777" w:rsidR="003E7A67" w:rsidRPr="00216AB3" w:rsidRDefault="003E7A67" w:rsidP="003E7A67">
            <w:pPr>
              <w:keepLines/>
              <w:overflowPunct w:val="0"/>
              <w:autoSpaceDE w:val="0"/>
              <w:autoSpaceDN w:val="0"/>
              <w:adjustRightInd w:val="0"/>
              <w:spacing w:after="0" w:line="240" w:lineRule="auto"/>
              <w:ind w:left="113" w:right="113"/>
              <w:rPr>
                <w:rFonts w:eastAsia="MS Mincho"/>
                <w:color w:val="000000"/>
                <w:sz w:val="12"/>
                <w:szCs w:val="12"/>
                <w:lang w:eastAsia="ja-JP"/>
              </w:rPr>
            </w:pPr>
          </w:p>
        </w:tc>
        <w:tc>
          <w:tcPr>
            <w:tcW w:w="171" w:type="pct"/>
            <w:tcBorders>
              <w:top w:val="single" w:sz="4" w:space="0" w:color="auto"/>
              <w:left w:val="single" w:sz="4" w:space="0" w:color="auto"/>
              <w:bottom w:val="single" w:sz="4" w:space="0" w:color="auto"/>
              <w:right w:val="single" w:sz="4" w:space="0" w:color="auto"/>
            </w:tcBorders>
          </w:tcPr>
          <w:p w14:paraId="7476827E" w14:textId="77777777" w:rsidR="003E7A67" w:rsidRPr="00216AB3" w:rsidRDefault="003E7A67" w:rsidP="003E7A67">
            <w:pPr>
              <w:keepLines/>
              <w:overflowPunct w:val="0"/>
              <w:autoSpaceDE w:val="0"/>
              <w:autoSpaceDN w:val="0"/>
              <w:adjustRightInd w:val="0"/>
              <w:spacing w:after="0" w:line="240" w:lineRule="auto"/>
              <w:jc w:val="center"/>
              <w:rPr>
                <w:rFonts w:eastAsia="SimSun"/>
                <w:color w:val="000000"/>
                <w:sz w:val="12"/>
                <w:szCs w:val="12"/>
                <w:lang w:eastAsia="zh-CN"/>
              </w:rPr>
            </w:pPr>
            <w:r w:rsidRPr="00216AB3">
              <w:rPr>
                <w:rFonts w:eastAsia="SimSun" w:hint="eastAsia"/>
                <w:color w:val="000000"/>
                <w:sz w:val="12"/>
                <w:szCs w:val="12"/>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0179073A" w14:textId="77777777" w:rsidR="003E7A67" w:rsidRPr="00216AB3" w:rsidRDefault="003E7A67" w:rsidP="003E7A67">
            <w:pPr>
              <w:keepLines/>
              <w:overflowPunct w:val="0"/>
              <w:autoSpaceDE w:val="0"/>
              <w:autoSpaceDN w:val="0"/>
              <w:adjustRightInd w:val="0"/>
              <w:spacing w:after="0" w:line="240" w:lineRule="auto"/>
              <w:jc w:val="center"/>
              <w:rPr>
                <w:rFonts w:eastAsia="SimSun"/>
                <w:color w:val="000000"/>
                <w:sz w:val="12"/>
                <w:szCs w:val="12"/>
                <w:lang w:eastAsia="zh-CN"/>
              </w:rPr>
            </w:pPr>
            <w:r w:rsidRPr="00216AB3">
              <w:rPr>
                <w:rFonts w:eastAsia="SimSun" w:hint="eastAsia"/>
                <w:color w:val="000000"/>
                <w:sz w:val="12"/>
                <w:szCs w:val="12"/>
                <w:lang w:eastAsia="zh-CN"/>
              </w:rPr>
              <w:t>n/a</w:t>
            </w:r>
          </w:p>
        </w:tc>
        <w:tc>
          <w:tcPr>
            <w:tcW w:w="469" w:type="pct"/>
            <w:tcBorders>
              <w:top w:val="single" w:sz="4" w:space="0" w:color="auto"/>
              <w:left w:val="single" w:sz="4" w:space="0" w:color="auto"/>
              <w:bottom w:val="single" w:sz="4" w:space="0" w:color="auto"/>
              <w:right w:val="single" w:sz="4" w:space="0" w:color="auto"/>
            </w:tcBorders>
          </w:tcPr>
          <w:p w14:paraId="1B16DB78" w14:textId="77777777" w:rsidR="003E7A67" w:rsidRPr="00216AB3" w:rsidRDefault="003E7A67" w:rsidP="003E7A67">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color w:val="000000"/>
                <w:sz w:val="12"/>
                <w:szCs w:val="12"/>
                <w:lang w:eastAsia="ja-JP"/>
              </w:rPr>
              <w:t>LP-WUS operation in IDLE/INACTIVE mode based on OOK signal is not supported</w:t>
            </w:r>
          </w:p>
        </w:tc>
        <w:tc>
          <w:tcPr>
            <w:tcW w:w="289" w:type="pct"/>
            <w:tcBorders>
              <w:top w:val="single" w:sz="4" w:space="0" w:color="auto"/>
              <w:left w:val="single" w:sz="4" w:space="0" w:color="auto"/>
              <w:bottom w:val="single" w:sz="4" w:space="0" w:color="auto"/>
              <w:right w:val="single" w:sz="4" w:space="0" w:color="auto"/>
            </w:tcBorders>
          </w:tcPr>
          <w:p w14:paraId="56EE4231" w14:textId="77777777" w:rsidR="003E7A67" w:rsidRPr="00216AB3" w:rsidRDefault="003E7A67" w:rsidP="003E7A67">
            <w:pPr>
              <w:keepLines/>
              <w:overflowPunct w:val="0"/>
              <w:autoSpaceDE w:val="0"/>
              <w:autoSpaceDN w:val="0"/>
              <w:adjustRightInd w:val="0"/>
              <w:spacing w:after="0" w:line="240" w:lineRule="auto"/>
              <w:jc w:val="center"/>
              <w:rPr>
                <w:rFonts w:eastAsia="MS Mincho"/>
                <w:color w:val="000000"/>
                <w:sz w:val="12"/>
                <w:szCs w:val="12"/>
                <w:highlight w:val="yellow"/>
                <w:lang w:eastAsia="ja-JP"/>
              </w:rPr>
            </w:pPr>
            <w:r w:rsidRPr="00216AB3">
              <w:rPr>
                <w:rFonts w:eastAsia="MS Mincho"/>
                <w:color w:val="000000"/>
                <w:sz w:val="12"/>
                <w:szCs w:val="12"/>
                <w:lang w:eastAsia="ja-JP"/>
              </w:rPr>
              <w:t>Per Band</w:t>
            </w:r>
          </w:p>
        </w:tc>
        <w:tc>
          <w:tcPr>
            <w:tcW w:w="193" w:type="pct"/>
            <w:tcBorders>
              <w:top w:val="single" w:sz="4" w:space="0" w:color="auto"/>
              <w:left w:val="single" w:sz="4" w:space="0" w:color="auto"/>
              <w:bottom w:val="single" w:sz="4" w:space="0" w:color="auto"/>
              <w:right w:val="single" w:sz="4" w:space="0" w:color="auto"/>
            </w:tcBorders>
          </w:tcPr>
          <w:p w14:paraId="0D6E2E9A" w14:textId="77777777" w:rsidR="003E7A67" w:rsidRPr="00216AB3" w:rsidRDefault="003E7A67" w:rsidP="003E7A67">
            <w:pPr>
              <w:keepLines/>
              <w:overflowPunct w:val="0"/>
              <w:autoSpaceDE w:val="0"/>
              <w:autoSpaceDN w:val="0"/>
              <w:adjustRightInd w:val="0"/>
              <w:spacing w:after="0" w:line="240" w:lineRule="auto"/>
              <w:jc w:val="center"/>
              <w:rPr>
                <w:rFonts w:eastAsia="MS Mincho"/>
                <w:color w:val="000000"/>
                <w:sz w:val="12"/>
                <w:szCs w:val="12"/>
                <w:lang w:eastAsia="ja-JP"/>
              </w:rPr>
            </w:pPr>
            <w:r w:rsidRPr="00216AB3">
              <w:rPr>
                <w:rFonts w:eastAsia="MS Mincho"/>
                <w:color w:val="000000"/>
                <w:sz w:val="12"/>
                <w:szCs w:val="12"/>
                <w:lang w:eastAsia="ja-JP"/>
              </w:rPr>
              <w:t>n/a</w:t>
            </w:r>
          </w:p>
        </w:tc>
        <w:tc>
          <w:tcPr>
            <w:tcW w:w="193" w:type="pct"/>
            <w:tcBorders>
              <w:top w:val="single" w:sz="4" w:space="0" w:color="auto"/>
              <w:left w:val="single" w:sz="4" w:space="0" w:color="auto"/>
              <w:bottom w:val="single" w:sz="4" w:space="0" w:color="auto"/>
              <w:right w:val="single" w:sz="4" w:space="0" w:color="auto"/>
            </w:tcBorders>
          </w:tcPr>
          <w:p w14:paraId="56FE8F2E" w14:textId="77777777" w:rsidR="003E7A67" w:rsidRPr="00216AB3" w:rsidRDefault="003E7A67" w:rsidP="003E7A67">
            <w:pPr>
              <w:keepLines/>
              <w:overflowPunct w:val="0"/>
              <w:autoSpaceDE w:val="0"/>
              <w:autoSpaceDN w:val="0"/>
              <w:adjustRightInd w:val="0"/>
              <w:spacing w:after="0" w:line="240" w:lineRule="auto"/>
              <w:jc w:val="center"/>
              <w:rPr>
                <w:rFonts w:eastAsia="SimSun"/>
                <w:color w:val="000000"/>
                <w:sz w:val="12"/>
                <w:szCs w:val="12"/>
                <w:lang w:eastAsia="zh-CN"/>
              </w:rPr>
            </w:pPr>
            <w:r w:rsidRPr="00216AB3">
              <w:rPr>
                <w:rFonts w:eastAsia="SimSun"/>
                <w:color w:val="000000"/>
                <w:sz w:val="12"/>
                <w:szCs w:val="12"/>
                <w:lang w:eastAsia="zh-CN"/>
              </w:rPr>
              <w:t>n/a</w:t>
            </w:r>
          </w:p>
        </w:tc>
        <w:tc>
          <w:tcPr>
            <w:tcW w:w="193" w:type="pct"/>
            <w:tcBorders>
              <w:top w:val="single" w:sz="4" w:space="0" w:color="auto"/>
              <w:left w:val="single" w:sz="4" w:space="0" w:color="auto"/>
              <w:bottom w:val="single" w:sz="4" w:space="0" w:color="auto"/>
              <w:right w:val="single" w:sz="4" w:space="0" w:color="auto"/>
            </w:tcBorders>
          </w:tcPr>
          <w:p w14:paraId="7EC7AB41" w14:textId="77777777" w:rsidR="003E7A67" w:rsidRPr="00216AB3" w:rsidRDefault="003E7A67" w:rsidP="003E7A67">
            <w:pPr>
              <w:keepLines/>
              <w:overflowPunct w:val="0"/>
              <w:autoSpaceDE w:val="0"/>
              <w:autoSpaceDN w:val="0"/>
              <w:adjustRightInd w:val="0"/>
              <w:spacing w:after="0" w:line="240" w:lineRule="auto"/>
              <w:jc w:val="center"/>
              <w:rPr>
                <w:rFonts w:eastAsia="SimSun"/>
                <w:color w:val="000000"/>
                <w:sz w:val="12"/>
                <w:szCs w:val="12"/>
                <w:lang w:eastAsia="zh-CN"/>
              </w:rPr>
            </w:pPr>
            <w:r w:rsidRPr="00216AB3">
              <w:rPr>
                <w:rFonts w:eastAsia="SimSun"/>
                <w:color w:val="000000"/>
                <w:sz w:val="12"/>
                <w:szCs w:val="12"/>
                <w:lang w:eastAsia="zh-CN"/>
              </w:rPr>
              <w:t>n/a</w:t>
            </w:r>
          </w:p>
        </w:tc>
        <w:tc>
          <w:tcPr>
            <w:tcW w:w="730" w:type="pct"/>
            <w:tcBorders>
              <w:top w:val="single" w:sz="4" w:space="0" w:color="auto"/>
              <w:left w:val="single" w:sz="4" w:space="0" w:color="auto"/>
              <w:bottom w:val="single" w:sz="4" w:space="0" w:color="auto"/>
              <w:right w:val="single" w:sz="4" w:space="0" w:color="auto"/>
            </w:tcBorders>
          </w:tcPr>
          <w:p w14:paraId="30FC4A10" w14:textId="318060C9" w:rsidR="003E7A67" w:rsidRPr="00B568C8" w:rsidRDefault="003E7A67" w:rsidP="00B568C8">
            <w:pPr>
              <w:rPr>
                <w:rFonts w:eastAsia="MS Mincho"/>
                <w:color w:val="000000"/>
                <w:sz w:val="12"/>
                <w:szCs w:val="12"/>
                <w:lang w:eastAsia="ja-JP"/>
              </w:rPr>
            </w:pPr>
            <w:r w:rsidRPr="0075653C">
              <w:rPr>
                <w:rFonts w:eastAsia="MS Mincho"/>
                <w:color w:val="000000"/>
                <w:sz w:val="12"/>
                <w:szCs w:val="12"/>
                <w:lang w:eastAsia="ja-JP"/>
              </w:rPr>
              <w:t>Component 5</w:t>
            </w:r>
            <w:r w:rsidRPr="0075653C">
              <w:t xml:space="preserve"> </w:t>
            </w:r>
            <w:r w:rsidRPr="0075653C">
              <w:rPr>
                <w:rFonts w:eastAsia="MS Mincho"/>
                <w:color w:val="000000"/>
                <w:sz w:val="12"/>
                <w:szCs w:val="12"/>
                <w:lang w:eastAsia="ja-JP"/>
              </w:rPr>
              <w:t>candidate values {capability 1, capability 2, capability 3}</w:t>
            </w:r>
          </w:p>
          <w:p w14:paraId="59B22698" w14:textId="77777777" w:rsidR="003E7A67" w:rsidRPr="00036831" w:rsidRDefault="003E7A67" w:rsidP="003E7A67">
            <w:pPr>
              <w:keepLines/>
              <w:overflowPunct w:val="0"/>
              <w:autoSpaceDE w:val="0"/>
              <w:autoSpaceDN w:val="0"/>
              <w:adjustRightInd w:val="0"/>
              <w:spacing w:after="0" w:line="240" w:lineRule="auto"/>
              <w:rPr>
                <w:rFonts w:eastAsia="MS Mincho"/>
                <w:color w:val="000000"/>
                <w:sz w:val="12"/>
                <w:szCs w:val="12"/>
                <w:highlight w:val="yellow"/>
                <w:lang w:eastAsia="ja-JP"/>
              </w:rPr>
            </w:pPr>
          </w:p>
          <w:p w14:paraId="227F8CCE" w14:textId="3D516D2D" w:rsidR="003E7A67" w:rsidRPr="00036831" w:rsidRDefault="003E7A67" w:rsidP="003E7A67">
            <w:pPr>
              <w:keepLines/>
              <w:overflowPunct w:val="0"/>
              <w:autoSpaceDE w:val="0"/>
              <w:autoSpaceDN w:val="0"/>
              <w:adjustRightInd w:val="0"/>
              <w:spacing w:after="0" w:line="240" w:lineRule="auto"/>
              <w:rPr>
                <w:rFonts w:eastAsia="MS Mincho"/>
                <w:color w:val="000000"/>
                <w:sz w:val="12"/>
                <w:szCs w:val="12"/>
                <w:highlight w:val="yellow"/>
                <w:lang w:eastAsia="ja-JP"/>
              </w:rPr>
            </w:pPr>
            <w:r w:rsidRPr="00036831">
              <w:rPr>
                <w:rFonts w:eastAsia="MS Mincho"/>
                <w:color w:val="000000"/>
                <w:sz w:val="12"/>
                <w:szCs w:val="12"/>
                <w:lang w:eastAsia="ja-JP"/>
              </w:rPr>
              <w:t>Note: According to RAN2 agreement, UE supporting LP-WUS reception shall also support RRM measurement relaxation and RRM measurement fully offloading. How to capture this is up to RAN2</w:t>
            </w:r>
          </w:p>
        </w:tc>
        <w:tc>
          <w:tcPr>
            <w:tcW w:w="430" w:type="pct"/>
            <w:tcBorders>
              <w:top w:val="single" w:sz="4" w:space="0" w:color="auto"/>
              <w:left w:val="single" w:sz="4" w:space="0" w:color="auto"/>
              <w:bottom w:val="single" w:sz="4" w:space="0" w:color="auto"/>
              <w:right w:val="single" w:sz="4" w:space="0" w:color="auto"/>
            </w:tcBorders>
          </w:tcPr>
          <w:p w14:paraId="124990C8" w14:textId="77777777" w:rsidR="003E7A67" w:rsidRPr="00216AB3" w:rsidRDefault="003E7A67" w:rsidP="003E7A67">
            <w:pPr>
              <w:keepLines/>
              <w:overflowPunct w:val="0"/>
              <w:autoSpaceDE w:val="0"/>
              <w:autoSpaceDN w:val="0"/>
              <w:adjustRightInd w:val="0"/>
              <w:spacing w:after="0" w:line="240" w:lineRule="auto"/>
              <w:rPr>
                <w:rFonts w:eastAsia="SimSun"/>
                <w:color w:val="000000"/>
                <w:sz w:val="12"/>
                <w:szCs w:val="12"/>
                <w:lang w:eastAsia="ja-JP"/>
              </w:rPr>
            </w:pPr>
            <w:r w:rsidRPr="00216AB3">
              <w:rPr>
                <w:rFonts w:eastAsia="SimSun"/>
                <w:color w:val="000000"/>
                <w:sz w:val="12"/>
                <w:szCs w:val="12"/>
                <w:lang w:eastAsia="ja-JP"/>
              </w:rPr>
              <w:t>O</w:t>
            </w:r>
            <w:r w:rsidRPr="00216AB3">
              <w:rPr>
                <w:rFonts w:eastAsia="SimSun" w:hint="eastAsia"/>
                <w:color w:val="000000"/>
                <w:sz w:val="12"/>
                <w:szCs w:val="12"/>
                <w:lang w:eastAsia="ja-JP"/>
              </w:rPr>
              <w:t>ptional with capability signalling</w:t>
            </w:r>
          </w:p>
        </w:tc>
      </w:tr>
      <w:tr w:rsidR="003E7A67" w:rsidRPr="00B57208" w14:paraId="103F6C98" w14:textId="77777777" w:rsidTr="003E7A67">
        <w:trPr>
          <w:cantSplit/>
          <w:trHeight w:val="1134"/>
        </w:trPr>
        <w:tc>
          <w:tcPr>
            <w:tcW w:w="189" w:type="pct"/>
            <w:tcBorders>
              <w:top w:val="single" w:sz="4" w:space="0" w:color="auto"/>
              <w:left w:val="single" w:sz="4" w:space="0" w:color="auto"/>
              <w:bottom w:val="single" w:sz="4" w:space="0" w:color="auto"/>
              <w:right w:val="single" w:sz="4" w:space="0" w:color="auto"/>
            </w:tcBorders>
          </w:tcPr>
          <w:p w14:paraId="6C237F64" w14:textId="77777777" w:rsidR="003E7A67" w:rsidRPr="00216AB3" w:rsidRDefault="003E7A67" w:rsidP="003E7A67">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hint="eastAsia"/>
                <w:color w:val="000000"/>
                <w:sz w:val="12"/>
                <w:szCs w:val="12"/>
                <w:lang w:eastAsia="ja-JP"/>
              </w:rPr>
              <w:t>62</w:t>
            </w:r>
            <w:r w:rsidRPr="00216AB3">
              <w:rPr>
                <w:rFonts w:eastAsia="MS Mincho"/>
                <w:color w:val="000000"/>
                <w:sz w:val="12"/>
                <w:szCs w:val="12"/>
                <w:lang w:eastAsia="ja-JP"/>
              </w:rPr>
              <w:t>-</w:t>
            </w:r>
            <w:r w:rsidRPr="00216AB3">
              <w:rPr>
                <w:rFonts w:eastAsia="MS Mincho" w:hint="eastAsia"/>
                <w:color w:val="000000"/>
                <w:sz w:val="12"/>
                <w:szCs w:val="12"/>
                <w:lang w:eastAsia="ja-JP"/>
              </w:rPr>
              <w:t>1a</w:t>
            </w:r>
          </w:p>
        </w:tc>
        <w:tc>
          <w:tcPr>
            <w:tcW w:w="569" w:type="pct"/>
            <w:tcBorders>
              <w:top w:val="single" w:sz="4" w:space="0" w:color="auto"/>
              <w:left w:val="single" w:sz="4" w:space="0" w:color="auto"/>
              <w:bottom w:val="single" w:sz="4" w:space="0" w:color="auto"/>
              <w:right w:val="single" w:sz="4" w:space="0" w:color="auto"/>
            </w:tcBorders>
          </w:tcPr>
          <w:p w14:paraId="28DB0070" w14:textId="77777777" w:rsidR="003E7A67" w:rsidRPr="00216AB3" w:rsidRDefault="003E7A67" w:rsidP="003E7A67">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color w:val="000000"/>
                <w:sz w:val="12"/>
                <w:szCs w:val="12"/>
                <w:lang w:eastAsia="ja-JP"/>
              </w:rPr>
              <w:t xml:space="preserve">LP-WUS operation in IDLE/INACTIVE mode based on OFDM </w:t>
            </w:r>
            <w:r w:rsidRPr="0077073C">
              <w:rPr>
                <w:rFonts w:eastAsia="MS Mincho"/>
                <w:sz w:val="12"/>
                <w:szCs w:val="12"/>
                <w:lang w:eastAsia="ja-JP"/>
              </w:rPr>
              <w:t>overlaid</w:t>
            </w:r>
            <w:r w:rsidRPr="00216AB3">
              <w:rPr>
                <w:rFonts w:eastAsia="MS Mincho"/>
                <w:color w:val="FF0000"/>
                <w:sz w:val="12"/>
                <w:szCs w:val="12"/>
                <w:lang w:eastAsia="ja-JP"/>
              </w:rPr>
              <w:t xml:space="preserve"> </w:t>
            </w:r>
            <w:r w:rsidRPr="00216AB3">
              <w:rPr>
                <w:rFonts w:eastAsia="MS Mincho"/>
                <w:color w:val="000000"/>
                <w:sz w:val="12"/>
                <w:szCs w:val="12"/>
                <w:lang w:eastAsia="ja-JP"/>
              </w:rPr>
              <w:t>sequence</w:t>
            </w:r>
          </w:p>
        </w:tc>
        <w:tc>
          <w:tcPr>
            <w:tcW w:w="1265" w:type="pct"/>
            <w:tcBorders>
              <w:top w:val="single" w:sz="4" w:space="0" w:color="auto"/>
              <w:left w:val="single" w:sz="4" w:space="0" w:color="auto"/>
              <w:bottom w:val="single" w:sz="4" w:space="0" w:color="auto"/>
              <w:right w:val="single" w:sz="4" w:space="0" w:color="auto"/>
            </w:tcBorders>
          </w:tcPr>
          <w:p w14:paraId="74AC8BBF" w14:textId="77777777" w:rsidR="003E7A67" w:rsidRPr="0077073C" w:rsidRDefault="003E7A67" w:rsidP="003E7A67">
            <w:pPr>
              <w:overflowPunct w:val="0"/>
              <w:autoSpaceDE w:val="0"/>
              <w:autoSpaceDN w:val="0"/>
              <w:adjustRightInd w:val="0"/>
              <w:spacing w:after="0" w:line="240" w:lineRule="auto"/>
              <w:rPr>
                <w:rFonts w:eastAsia="MS Mincho"/>
                <w:sz w:val="12"/>
                <w:szCs w:val="12"/>
                <w:lang w:eastAsia="zh-CN"/>
              </w:rPr>
            </w:pPr>
            <w:r w:rsidRPr="00216AB3">
              <w:rPr>
                <w:rFonts w:eastAsia="MS Mincho"/>
                <w:color w:val="000000"/>
                <w:sz w:val="12"/>
                <w:szCs w:val="12"/>
                <w:lang w:eastAsia="zh-CN"/>
              </w:rPr>
              <w:t>1. LP-WUS operation in IDLE/INACTIVE mode to trigger paging monitoring based on OFDM</w:t>
            </w:r>
            <w:r w:rsidRPr="00216AB3">
              <w:rPr>
                <w:rFonts w:eastAsia="MS Mincho" w:hint="eastAsia"/>
                <w:color w:val="000000"/>
                <w:sz w:val="12"/>
                <w:szCs w:val="12"/>
                <w:lang w:eastAsia="zh-CN"/>
              </w:rPr>
              <w:t xml:space="preserve"> </w:t>
            </w:r>
            <w:r w:rsidRPr="0077073C">
              <w:rPr>
                <w:rFonts w:eastAsia="MS Mincho" w:hint="eastAsia"/>
                <w:sz w:val="12"/>
                <w:szCs w:val="12"/>
                <w:lang w:eastAsia="zh-CN"/>
              </w:rPr>
              <w:t>overlaid sequence</w:t>
            </w:r>
          </w:p>
          <w:p w14:paraId="7474BCD4" w14:textId="6F929200" w:rsidR="003E7A67" w:rsidRPr="0075653C" w:rsidRDefault="003E7A67" w:rsidP="003E7A67">
            <w:pPr>
              <w:overflowPunct w:val="0"/>
              <w:autoSpaceDE w:val="0"/>
              <w:autoSpaceDN w:val="0"/>
              <w:adjustRightInd w:val="0"/>
              <w:spacing w:after="0" w:line="240" w:lineRule="auto"/>
              <w:rPr>
                <w:rFonts w:eastAsia="MS Mincho"/>
                <w:color w:val="000000"/>
                <w:sz w:val="12"/>
                <w:szCs w:val="12"/>
                <w:lang w:eastAsia="zh-CN"/>
              </w:rPr>
            </w:pPr>
            <w:r w:rsidRPr="0075653C">
              <w:rPr>
                <w:rFonts w:eastAsia="MS Mincho"/>
                <w:color w:val="000000"/>
                <w:sz w:val="12"/>
                <w:szCs w:val="12"/>
                <w:lang w:eastAsia="zh-CN"/>
              </w:rPr>
              <w:t>2. The support of LP-SS based RRM measurement</w:t>
            </w:r>
            <w:r w:rsidRPr="0075653C">
              <w:t xml:space="preserve"> </w:t>
            </w:r>
            <w:r w:rsidRPr="0075653C">
              <w:rPr>
                <w:rFonts w:eastAsia="MS Mincho"/>
                <w:color w:val="000000"/>
                <w:sz w:val="12"/>
                <w:szCs w:val="12"/>
                <w:lang w:eastAsia="zh-CN"/>
              </w:rPr>
              <w:t>Support of all M values {1, 2, 4} for LP-SS]</w:t>
            </w:r>
          </w:p>
          <w:p w14:paraId="3B92733E" w14:textId="77777777" w:rsidR="003E7A67" w:rsidRDefault="003E7A67" w:rsidP="003E7A67">
            <w:pPr>
              <w:rPr>
                <w:rFonts w:eastAsia="MS Mincho"/>
                <w:color w:val="000000"/>
                <w:sz w:val="12"/>
                <w:szCs w:val="12"/>
                <w:lang w:eastAsia="zh-CN"/>
              </w:rPr>
            </w:pPr>
            <w:r w:rsidRPr="009D49D3">
              <w:rPr>
                <w:rFonts w:eastAsia="MS Mincho"/>
                <w:color w:val="000000"/>
                <w:sz w:val="12"/>
                <w:szCs w:val="12"/>
                <w:lang w:eastAsia="zh-CN"/>
              </w:rPr>
              <w:t xml:space="preserve">5.  Minimum time gap between LP-WUS reception and UE to start PDCCH monitoring </w:t>
            </w:r>
          </w:p>
          <w:p w14:paraId="02F058C0" w14:textId="62AFF38E" w:rsidR="003E7A67" w:rsidRPr="0075653C" w:rsidRDefault="003E7A67" w:rsidP="003E7A67">
            <w:pPr>
              <w:rPr>
                <w:rFonts w:eastAsia="MS Mincho"/>
                <w:color w:val="000000"/>
                <w:sz w:val="12"/>
                <w:szCs w:val="12"/>
                <w:lang w:eastAsia="zh-CN"/>
              </w:rPr>
            </w:pPr>
            <w:r>
              <w:rPr>
                <w:rFonts w:eastAsia="MS Mincho"/>
                <w:color w:val="000000"/>
                <w:sz w:val="12"/>
                <w:szCs w:val="12"/>
                <w:lang w:eastAsia="zh-CN"/>
              </w:rPr>
              <w:t xml:space="preserve">6. </w:t>
            </w:r>
            <w:r w:rsidRPr="0075653C">
              <w:rPr>
                <w:rFonts w:eastAsia="MS Mincho"/>
                <w:color w:val="000000"/>
                <w:sz w:val="12"/>
                <w:szCs w:val="12"/>
                <w:lang w:eastAsia="zh-CN"/>
              </w:rPr>
              <w:t>Support of all M values {1, 2, 4} for FR1 for LP-WUS</w:t>
            </w:r>
            <w:r>
              <w:rPr>
                <w:rFonts w:eastAsia="MS Mincho"/>
                <w:color w:val="000000"/>
                <w:sz w:val="12"/>
                <w:szCs w:val="12"/>
                <w:lang w:eastAsia="zh-CN"/>
              </w:rPr>
              <w:t xml:space="preserve">.  </w:t>
            </w:r>
            <w:r w:rsidRPr="0075653C">
              <w:rPr>
                <w:rFonts w:eastAsia="MS Mincho"/>
                <w:color w:val="000000"/>
                <w:sz w:val="12"/>
                <w:szCs w:val="12"/>
                <w:lang w:eastAsia="zh-CN"/>
              </w:rPr>
              <w:t>Support of M value 1 for 120 kHz SCS FR2 for LP-WUS”</w:t>
            </w:r>
          </w:p>
          <w:p w14:paraId="598960F7" w14:textId="77777777" w:rsidR="003E7A67" w:rsidRPr="00216AB3" w:rsidRDefault="003E7A67" w:rsidP="003E7A67">
            <w:pPr>
              <w:overflowPunct w:val="0"/>
              <w:autoSpaceDE w:val="0"/>
              <w:autoSpaceDN w:val="0"/>
              <w:adjustRightInd w:val="0"/>
              <w:spacing w:after="0" w:line="240" w:lineRule="auto"/>
              <w:rPr>
                <w:rFonts w:eastAsia="MS Mincho"/>
                <w:color w:val="000000"/>
                <w:sz w:val="12"/>
                <w:szCs w:val="12"/>
                <w:lang w:eastAsia="zh-CN"/>
              </w:rPr>
            </w:pPr>
            <w:r w:rsidRPr="00216AB3">
              <w:rPr>
                <w:rFonts w:eastAsia="MS Mincho"/>
                <w:color w:val="000000"/>
                <w:sz w:val="12"/>
                <w:szCs w:val="12"/>
                <w:highlight w:val="yellow"/>
                <w:lang w:eastAsia="zh-CN"/>
              </w:rPr>
              <w:t>FFS: Other components and/or further FG separation</w:t>
            </w:r>
          </w:p>
        </w:tc>
        <w:tc>
          <w:tcPr>
            <w:tcW w:w="139" w:type="pct"/>
            <w:tcBorders>
              <w:top w:val="single" w:sz="4" w:space="0" w:color="auto"/>
              <w:left w:val="single" w:sz="4" w:space="0" w:color="auto"/>
              <w:bottom w:val="single" w:sz="4" w:space="0" w:color="auto"/>
              <w:right w:val="single" w:sz="4" w:space="0" w:color="auto"/>
            </w:tcBorders>
            <w:shd w:val="clear" w:color="auto" w:fill="FFFF00"/>
            <w:textDirection w:val="tbRl"/>
          </w:tcPr>
          <w:p w14:paraId="0659CBD0" w14:textId="77777777" w:rsidR="003E7A67" w:rsidRPr="00216AB3" w:rsidRDefault="003E7A67" w:rsidP="003E7A67">
            <w:pPr>
              <w:keepLines/>
              <w:overflowPunct w:val="0"/>
              <w:autoSpaceDE w:val="0"/>
              <w:autoSpaceDN w:val="0"/>
              <w:adjustRightInd w:val="0"/>
              <w:spacing w:after="0" w:line="240" w:lineRule="auto"/>
              <w:ind w:left="113" w:right="113"/>
              <w:rPr>
                <w:rFonts w:eastAsia="MS Mincho"/>
                <w:color w:val="000000"/>
                <w:sz w:val="12"/>
                <w:szCs w:val="12"/>
                <w:lang w:eastAsia="ja-JP"/>
              </w:rPr>
            </w:pPr>
          </w:p>
        </w:tc>
        <w:tc>
          <w:tcPr>
            <w:tcW w:w="171" w:type="pct"/>
            <w:tcBorders>
              <w:top w:val="single" w:sz="4" w:space="0" w:color="auto"/>
              <w:left w:val="single" w:sz="4" w:space="0" w:color="auto"/>
              <w:bottom w:val="single" w:sz="4" w:space="0" w:color="auto"/>
              <w:right w:val="single" w:sz="4" w:space="0" w:color="auto"/>
            </w:tcBorders>
          </w:tcPr>
          <w:p w14:paraId="3DEC9A24" w14:textId="77777777" w:rsidR="003E7A67" w:rsidRPr="00216AB3" w:rsidRDefault="003E7A67" w:rsidP="003E7A67">
            <w:pPr>
              <w:keepLines/>
              <w:overflowPunct w:val="0"/>
              <w:autoSpaceDE w:val="0"/>
              <w:autoSpaceDN w:val="0"/>
              <w:adjustRightInd w:val="0"/>
              <w:spacing w:after="0" w:line="240" w:lineRule="auto"/>
              <w:jc w:val="center"/>
              <w:rPr>
                <w:rFonts w:eastAsia="SimSun"/>
                <w:color w:val="000000"/>
                <w:sz w:val="12"/>
                <w:szCs w:val="12"/>
                <w:lang w:eastAsia="zh-CN"/>
              </w:rPr>
            </w:pPr>
            <w:r w:rsidRPr="00216AB3">
              <w:rPr>
                <w:rFonts w:eastAsia="SimSun" w:hint="eastAsia"/>
                <w:color w:val="000000"/>
                <w:sz w:val="12"/>
                <w:szCs w:val="12"/>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38E23E08" w14:textId="77777777" w:rsidR="003E7A67" w:rsidRPr="00216AB3" w:rsidRDefault="003E7A67" w:rsidP="003E7A67">
            <w:pPr>
              <w:keepLines/>
              <w:overflowPunct w:val="0"/>
              <w:autoSpaceDE w:val="0"/>
              <w:autoSpaceDN w:val="0"/>
              <w:adjustRightInd w:val="0"/>
              <w:spacing w:after="0" w:line="240" w:lineRule="auto"/>
              <w:jc w:val="center"/>
              <w:rPr>
                <w:rFonts w:eastAsia="SimSun"/>
                <w:color w:val="000000"/>
                <w:sz w:val="12"/>
                <w:szCs w:val="12"/>
                <w:lang w:eastAsia="zh-CN"/>
              </w:rPr>
            </w:pPr>
            <w:r w:rsidRPr="00216AB3">
              <w:rPr>
                <w:rFonts w:eastAsia="SimSun" w:hint="eastAsia"/>
                <w:color w:val="000000"/>
                <w:sz w:val="12"/>
                <w:szCs w:val="12"/>
                <w:lang w:eastAsia="zh-CN"/>
              </w:rPr>
              <w:t>n/a</w:t>
            </w:r>
          </w:p>
        </w:tc>
        <w:tc>
          <w:tcPr>
            <w:tcW w:w="469" w:type="pct"/>
            <w:tcBorders>
              <w:top w:val="single" w:sz="4" w:space="0" w:color="auto"/>
              <w:left w:val="single" w:sz="4" w:space="0" w:color="auto"/>
              <w:bottom w:val="single" w:sz="4" w:space="0" w:color="auto"/>
              <w:right w:val="single" w:sz="4" w:space="0" w:color="auto"/>
            </w:tcBorders>
          </w:tcPr>
          <w:p w14:paraId="5A728269" w14:textId="77777777" w:rsidR="003E7A67" w:rsidRPr="00216AB3" w:rsidRDefault="003E7A67" w:rsidP="003E7A67">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color w:val="000000"/>
                <w:sz w:val="12"/>
                <w:szCs w:val="12"/>
                <w:lang w:eastAsia="ja-JP"/>
              </w:rPr>
              <w:t xml:space="preserve">LP-WUS operation in IDLE/INACTIVE mode based on OFDM </w:t>
            </w:r>
            <w:r w:rsidRPr="00216AB3">
              <w:rPr>
                <w:rFonts w:eastAsia="MS Mincho" w:hint="eastAsia"/>
                <w:color w:val="FF0000"/>
                <w:sz w:val="12"/>
                <w:szCs w:val="12"/>
                <w:lang w:eastAsia="ja-JP"/>
              </w:rPr>
              <w:t>overlaid sequence</w:t>
            </w:r>
            <w:r w:rsidRPr="00216AB3">
              <w:rPr>
                <w:rFonts w:eastAsia="MS Mincho" w:hint="eastAsia"/>
                <w:color w:val="000000"/>
                <w:sz w:val="12"/>
                <w:szCs w:val="12"/>
                <w:lang w:eastAsia="ja-JP"/>
              </w:rPr>
              <w:t xml:space="preserve"> </w:t>
            </w:r>
            <w:r w:rsidRPr="00216AB3">
              <w:rPr>
                <w:rFonts w:eastAsia="MS Mincho"/>
                <w:color w:val="000000"/>
                <w:sz w:val="12"/>
                <w:szCs w:val="12"/>
                <w:lang w:eastAsia="ja-JP"/>
              </w:rPr>
              <w:t>is not supported</w:t>
            </w:r>
          </w:p>
        </w:tc>
        <w:tc>
          <w:tcPr>
            <w:tcW w:w="289" w:type="pct"/>
            <w:tcBorders>
              <w:top w:val="single" w:sz="4" w:space="0" w:color="auto"/>
              <w:left w:val="single" w:sz="4" w:space="0" w:color="auto"/>
              <w:bottom w:val="single" w:sz="4" w:space="0" w:color="auto"/>
              <w:right w:val="single" w:sz="4" w:space="0" w:color="auto"/>
            </w:tcBorders>
          </w:tcPr>
          <w:p w14:paraId="7601D740" w14:textId="77777777" w:rsidR="003E7A67" w:rsidRPr="00216AB3" w:rsidRDefault="003E7A67" w:rsidP="003E7A67">
            <w:pPr>
              <w:keepLines/>
              <w:overflowPunct w:val="0"/>
              <w:autoSpaceDE w:val="0"/>
              <w:autoSpaceDN w:val="0"/>
              <w:adjustRightInd w:val="0"/>
              <w:spacing w:after="0" w:line="240" w:lineRule="auto"/>
              <w:jc w:val="center"/>
              <w:rPr>
                <w:rFonts w:eastAsia="MS Mincho"/>
                <w:color w:val="000000"/>
                <w:sz w:val="12"/>
                <w:szCs w:val="12"/>
                <w:highlight w:val="yellow"/>
                <w:lang w:eastAsia="ja-JP"/>
              </w:rPr>
            </w:pPr>
            <w:r w:rsidRPr="00216AB3">
              <w:rPr>
                <w:rFonts w:eastAsia="MS Mincho" w:hint="eastAsia"/>
                <w:color w:val="000000"/>
                <w:sz w:val="12"/>
                <w:szCs w:val="12"/>
                <w:lang w:eastAsia="ja-JP"/>
              </w:rPr>
              <w:t>Per band</w:t>
            </w:r>
          </w:p>
        </w:tc>
        <w:tc>
          <w:tcPr>
            <w:tcW w:w="193" w:type="pct"/>
            <w:tcBorders>
              <w:top w:val="single" w:sz="4" w:space="0" w:color="auto"/>
              <w:left w:val="single" w:sz="4" w:space="0" w:color="auto"/>
              <w:bottom w:val="single" w:sz="4" w:space="0" w:color="auto"/>
              <w:right w:val="single" w:sz="4" w:space="0" w:color="auto"/>
            </w:tcBorders>
          </w:tcPr>
          <w:p w14:paraId="3FAB9BAD" w14:textId="77777777" w:rsidR="003E7A67" w:rsidRPr="00216AB3" w:rsidRDefault="003E7A67" w:rsidP="003E7A67">
            <w:pPr>
              <w:keepLines/>
              <w:overflowPunct w:val="0"/>
              <w:autoSpaceDE w:val="0"/>
              <w:autoSpaceDN w:val="0"/>
              <w:adjustRightInd w:val="0"/>
              <w:spacing w:after="0" w:line="240" w:lineRule="auto"/>
              <w:jc w:val="center"/>
              <w:rPr>
                <w:rFonts w:eastAsia="MS Mincho"/>
                <w:color w:val="000000"/>
                <w:sz w:val="12"/>
                <w:szCs w:val="12"/>
                <w:lang w:eastAsia="ja-JP"/>
              </w:rPr>
            </w:pPr>
            <w:r w:rsidRPr="00216AB3">
              <w:rPr>
                <w:rFonts w:eastAsia="MS Mincho" w:hint="eastAsia"/>
                <w:color w:val="000000"/>
                <w:sz w:val="12"/>
                <w:szCs w:val="12"/>
                <w:lang w:eastAsia="ja-JP"/>
              </w:rPr>
              <w:t>n/a</w:t>
            </w:r>
          </w:p>
        </w:tc>
        <w:tc>
          <w:tcPr>
            <w:tcW w:w="193" w:type="pct"/>
            <w:tcBorders>
              <w:top w:val="single" w:sz="4" w:space="0" w:color="auto"/>
              <w:left w:val="single" w:sz="4" w:space="0" w:color="auto"/>
              <w:bottom w:val="single" w:sz="4" w:space="0" w:color="auto"/>
              <w:right w:val="single" w:sz="4" w:space="0" w:color="auto"/>
            </w:tcBorders>
          </w:tcPr>
          <w:p w14:paraId="35800534" w14:textId="77777777" w:rsidR="003E7A67" w:rsidRPr="00216AB3" w:rsidRDefault="003E7A67" w:rsidP="003E7A67">
            <w:pPr>
              <w:keepLines/>
              <w:overflowPunct w:val="0"/>
              <w:autoSpaceDE w:val="0"/>
              <w:autoSpaceDN w:val="0"/>
              <w:adjustRightInd w:val="0"/>
              <w:spacing w:after="0" w:line="240" w:lineRule="auto"/>
              <w:jc w:val="center"/>
              <w:rPr>
                <w:rFonts w:eastAsia="SimSun"/>
                <w:color w:val="000000"/>
                <w:sz w:val="12"/>
                <w:szCs w:val="12"/>
                <w:lang w:eastAsia="zh-CN"/>
              </w:rPr>
            </w:pPr>
            <w:r w:rsidRPr="00216AB3">
              <w:rPr>
                <w:rFonts w:eastAsia="SimSun" w:hint="eastAsia"/>
                <w:color w:val="000000"/>
                <w:sz w:val="12"/>
                <w:szCs w:val="12"/>
                <w:lang w:eastAsia="zh-CN"/>
              </w:rPr>
              <w:t>n/a</w:t>
            </w:r>
          </w:p>
        </w:tc>
        <w:tc>
          <w:tcPr>
            <w:tcW w:w="193" w:type="pct"/>
            <w:tcBorders>
              <w:top w:val="single" w:sz="4" w:space="0" w:color="auto"/>
              <w:left w:val="single" w:sz="4" w:space="0" w:color="auto"/>
              <w:bottom w:val="single" w:sz="4" w:space="0" w:color="auto"/>
              <w:right w:val="single" w:sz="4" w:space="0" w:color="auto"/>
            </w:tcBorders>
          </w:tcPr>
          <w:p w14:paraId="0B546F11" w14:textId="77777777" w:rsidR="003E7A67" w:rsidRPr="00216AB3" w:rsidRDefault="003E7A67" w:rsidP="003E7A67">
            <w:pPr>
              <w:keepLines/>
              <w:overflowPunct w:val="0"/>
              <w:autoSpaceDE w:val="0"/>
              <w:autoSpaceDN w:val="0"/>
              <w:adjustRightInd w:val="0"/>
              <w:spacing w:after="0" w:line="240" w:lineRule="auto"/>
              <w:jc w:val="center"/>
              <w:rPr>
                <w:rFonts w:eastAsia="SimSun"/>
                <w:color w:val="000000"/>
                <w:sz w:val="12"/>
                <w:szCs w:val="12"/>
                <w:lang w:eastAsia="zh-CN"/>
              </w:rPr>
            </w:pPr>
            <w:r w:rsidRPr="00216AB3">
              <w:rPr>
                <w:rFonts w:eastAsia="SimSun" w:hint="eastAsia"/>
                <w:color w:val="000000"/>
                <w:sz w:val="12"/>
                <w:szCs w:val="12"/>
                <w:lang w:eastAsia="zh-CN"/>
              </w:rPr>
              <w:t>n/a</w:t>
            </w:r>
          </w:p>
        </w:tc>
        <w:tc>
          <w:tcPr>
            <w:tcW w:w="730" w:type="pct"/>
            <w:tcBorders>
              <w:top w:val="single" w:sz="4" w:space="0" w:color="auto"/>
              <w:left w:val="single" w:sz="4" w:space="0" w:color="auto"/>
              <w:bottom w:val="single" w:sz="4" w:space="0" w:color="auto"/>
              <w:right w:val="single" w:sz="4" w:space="0" w:color="auto"/>
            </w:tcBorders>
          </w:tcPr>
          <w:p w14:paraId="47978EF5" w14:textId="77777777" w:rsidR="003E7A67" w:rsidRPr="0075653C" w:rsidRDefault="003E7A67" w:rsidP="003E7A67">
            <w:pPr>
              <w:rPr>
                <w:rFonts w:eastAsia="MS Mincho"/>
                <w:color w:val="000000"/>
                <w:sz w:val="12"/>
                <w:szCs w:val="12"/>
                <w:lang w:eastAsia="ja-JP"/>
              </w:rPr>
            </w:pPr>
            <w:r w:rsidRPr="0075653C">
              <w:rPr>
                <w:rFonts w:eastAsia="MS Mincho"/>
                <w:color w:val="000000"/>
                <w:sz w:val="12"/>
                <w:szCs w:val="12"/>
                <w:lang w:eastAsia="ja-JP"/>
              </w:rPr>
              <w:t>Component 5 candidate values: {capability 1, capability 2, capability 3}</w:t>
            </w:r>
          </w:p>
          <w:p w14:paraId="358F0474" w14:textId="1C54342F" w:rsidR="003E7A67" w:rsidRPr="00036831" w:rsidRDefault="003E7A67" w:rsidP="003E7A67">
            <w:pPr>
              <w:keepLines/>
              <w:overflowPunct w:val="0"/>
              <w:autoSpaceDE w:val="0"/>
              <w:autoSpaceDN w:val="0"/>
              <w:adjustRightInd w:val="0"/>
              <w:spacing w:after="0" w:line="240" w:lineRule="auto"/>
              <w:rPr>
                <w:rFonts w:eastAsia="MS Mincho"/>
                <w:color w:val="000000"/>
                <w:sz w:val="12"/>
                <w:szCs w:val="12"/>
                <w:highlight w:val="yellow"/>
                <w:lang w:eastAsia="ja-JP"/>
              </w:rPr>
            </w:pPr>
            <w:r w:rsidRPr="00036831">
              <w:rPr>
                <w:rFonts w:eastAsia="MS Mincho"/>
                <w:color w:val="000000"/>
                <w:sz w:val="12"/>
                <w:szCs w:val="12"/>
                <w:lang w:eastAsia="ja-JP"/>
              </w:rPr>
              <w:t>Note: According to RAN2 agreement, UE supporting LP-WUS reception shall also support RRM measurement relaxation and RRM measurement fully offloading. How to capture this is up to RAN2</w:t>
            </w:r>
          </w:p>
        </w:tc>
        <w:tc>
          <w:tcPr>
            <w:tcW w:w="430" w:type="pct"/>
            <w:tcBorders>
              <w:top w:val="single" w:sz="4" w:space="0" w:color="auto"/>
              <w:left w:val="single" w:sz="4" w:space="0" w:color="auto"/>
              <w:bottom w:val="single" w:sz="4" w:space="0" w:color="auto"/>
              <w:right w:val="single" w:sz="4" w:space="0" w:color="auto"/>
            </w:tcBorders>
          </w:tcPr>
          <w:p w14:paraId="4AAAA9C3" w14:textId="77777777" w:rsidR="003E7A67" w:rsidRPr="00216AB3" w:rsidRDefault="003E7A67" w:rsidP="003E7A67">
            <w:pPr>
              <w:keepLines/>
              <w:overflowPunct w:val="0"/>
              <w:autoSpaceDE w:val="0"/>
              <w:autoSpaceDN w:val="0"/>
              <w:adjustRightInd w:val="0"/>
              <w:spacing w:after="0" w:line="240" w:lineRule="auto"/>
              <w:rPr>
                <w:rFonts w:eastAsia="SimSun"/>
                <w:color w:val="000000"/>
                <w:sz w:val="12"/>
                <w:szCs w:val="12"/>
                <w:lang w:eastAsia="ja-JP"/>
              </w:rPr>
            </w:pPr>
            <w:r w:rsidRPr="00216AB3">
              <w:rPr>
                <w:rFonts w:eastAsia="SimSun"/>
                <w:color w:val="000000"/>
                <w:sz w:val="12"/>
                <w:szCs w:val="12"/>
                <w:lang w:eastAsia="ja-JP"/>
              </w:rPr>
              <w:t>Optional with capability signalling</w:t>
            </w:r>
          </w:p>
        </w:tc>
      </w:tr>
      <w:tr w:rsidR="003E7A67" w:rsidRPr="00BA06A6" w14:paraId="4D317BFB" w14:textId="77777777" w:rsidTr="003E7A67">
        <w:trPr>
          <w:cantSplit/>
          <w:trHeight w:val="1134"/>
        </w:trPr>
        <w:tc>
          <w:tcPr>
            <w:tcW w:w="189" w:type="pct"/>
            <w:tcBorders>
              <w:top w:val="single" w:sz="4" w:space="0" w:color="auto"/>
              <w:left w:val="single" w:sz="4" w:space="0" w:color="auto"/>
              <w:bottom w:val="single" w:sz="4" w:space="0" w:color="auto"/>
              <w:right w:val="single" w:sz="4" w:space="0" w:color="auto"/>
            </w:tcBorders>
          </w:tcPr>
          <w:p w14:paraId="6FFEDFA6" w14:textId="77777777" w:rsidR="003E7A67" w:rsidRPr="00BA06A6" w:rsidRDefault="003E7A67" w:rsidP="003E7A67">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lastRenderedPageBreak/>
              <w:t>62</w:t>
            </w:r>
            <w:r w:rsidRPr="00BA06A6">
              <w:rPr>
                <w:rFonts w:eastAsia="MS Mincho"/>
                <w:color w:val="000000"/>
                <w:sz w:val="12"/>
                <w:szCs w:val="12"/>
                <w:lang w:eastAsia="ja-JP"/>
              </w:rPr>
              <w:t>-2</w:t>
            </w:r>
          </w:p>
        </w:tc>
        <w:tc>
          <w:tcPr>
            <w:tcW w:w="569" w:type="pct"/>
            <w:tcBorders>
              <w:top w:val="single" w:sz="4" w:space="0" w:color="auto"/>
              <w:left w:val="single" w:sz="4" w:space="0" w:color="auto"/>
              <w:bottom w:val="single" w:sz="4" w:space="0" w:color="auto"/>
              <w:right w:val="single" w:sz="4" w:space="0" w:color="auto"/>
            </w:tcBorders>
          </w:tcPr>
          <w:p w14:paraId="1FD6DCD7" w14:textId="77777777" w:rsidR="003E7A67" w:rsidRPr="00BA06A6" w:rsidRDefault="003E7A67" w:rsidP="003E7A67">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LP-WUS operation in CONNECTED mode based on OOK signal</w:t>
            </w:r>
          </w:p>
        </w:tc>
        <w:tc>
          <w:tcPr>
            <w:tcW w:w="1265" w:type="pct"/>
            <w:tcBorders>
              <w:top w:val="single" w:sz="4" w:space="0" w:color="auto"/>
              <w:left w:val="single" w:sz="4" w:space="0" w:color="auto"/>
              <w:bottom w:val="single" w:sz="4" w:space="0" w:color="auto"/>
              <w:right w:val="single" w:sz="4" w:space="0" w:color="auto"/>
            </w:tcBorders>
          </w:tcPr>
          <w:p w14:paraId="10E2EF90" w14:textId="77777777" w:rsidR="003E7A67" w:rsidRPr="00BA06A6" w:rsidRDefault="003E7A67" w:rsidP="003E7A67">
            <w:pPr>
              <w:overflowPunct w:val="0"/>
              <w:autoSpaceDE w:val="0"/>
              <w:autoSpaceDN w:val="0"/>
              <w:adjustRightInd w:val="0"/>
              <w:spacing w:after="0" w:line="240" w:lineRule="auto"/>
              <w:rPr>
                <w:rFonts w:eastAsia="MS Mincho"/>
                <w:color w:val="000000"/>
                <w:sz w:val="12"/>
                <w:szCs w:val="12"/>
                <w:lang w:eastAsia="zh-CN"/>
              </w:rPr>
            </w:pPr>
            <w:r w:rsidRPr="00BA06A6">
              <w:rPr>
                <w:rFonts w:eastAsia="MS Mincho"/>
                <w:color w:val="000000"/>
                <w:sz w:val="12"/>
                <w:szCs w:val="12"/>
                <w:lang w:eastAsia="zh-CN"/>
              </w:rPr>
              <w:t>1. LP-WUS operation in CONNECTED mode based on OOK-1 and OOK-4 for all M-values</w:t>
            </w:r>
          </w:p>
          <w:p w14:paraId="5668AFE4" w14:textId="77777777" w:rsidR="003E7A67" w:rsidRPr="006218F8" w:rsidRDefault="003E7A67" w:rsidP="003E7A67">
            <w:pPr>
              <w:overflowPunct w:val="0"/>
              <w:autoSpaceDE w:val="0"/>
              <w:autoSpaceDN w:val="0"/>
              <w:adjustRightInd w:val="0"/>
              <w:spacing w:after="0" w:line="240" w:lineRule="auto"/>
              <w:rPr>
                <w:rFonts w:eastAsia="MS Mincho"/>
                <w:color w:val="000000"/>
                <w:sz w:val="12"/>
                <w:szCs w:val="12"/>
                <w:lang w:eastAsia="zh-CN"/>
              </w:rPr>
            </w:pPr>
            <w:r w:rsidRPr="00BA06A6">
              <w:rPr>
                <w:rFonts w:eastAsia="MS Mincho"/>
                <w:color w:val="000000"/>
                <w:sz w:val="12"/>
                <w:szCs w:val="12"/>
                <w:lang w:eastAsia="zh-CN"/>
              </w:rPr>
              <w:t xml:space="preserve">2. </w:t>
            </w:r>
            <w:r w:rsidRPr="006218F8">
              <w:rPr>
                <w:rFonts w:eastAsia="MS Mincho"/>
                <w:color w:val="000000"/>
                <w:sz w:val="12"/>
                <w:szCs w:val="12"/>
                <w:lang w:eastAsia="zh-CN"/>
              </w:rPr>
              <w:t>The supported procedure(s)”:</w:t>
            </w:r>
          </w:p>
          <w:p w14:paraId="489A407D" w14:textId="60A8DF10" w:rsidR="003E7A67" w:rsidRDefault="003E7A67" w:rsidP="003E7A67">
            <w:pPr>
              <w:overflowPunct w:val="0"/>
              <w:autoSpaceDE w:val="0"/>
              <w:autoSpaceDN w:val="0"/>
              <w:adjustRightInd w:val="0"/>
              <w:spacing w:after="0" w:line="240" w:lineRule="auto"/>
              <w:rPr>
                <w:rFonts w:eastAsia="MS Mincho"/>
                <w:color w:val="000000"/>
                <w:sz w:val="12"/>
                <w:szCs w:val="12"/>
                <w:lang w:eastAsia="zh-CN"/>
              </w:rPr>
            </w:pPr>
            <w:r w:rsidRPr="006218F8">
              <w:rPr>
                <w:rFonts w:eastAsia="MS Mincho"/>
                <w:color w:val="000000"/>
                <w:sz w:val="12"/>
                <w:szCs w:val="12"/>
                <w:lang w:eastAsia="zh-CN"/>
              </w:rPr>
              <w:t xml:space="preserve">-Note: Procedure(s) refer to Option 1-1, 1-2. </w:t>
            </w:r>
          </w:p>
          <w:p w14:paraId="2A482EE0" w14:textId="2B286AE9" w:rsidR="003E7A67" w:rsidRDefault="003E7A67" w:rsidP="003E7A67">
            <w:pPr>
              <w:overflowPunct w:val="0"/>
              <w:autoSpaceDE w:val="0"/>
              <w:autoSpaceDN w:val="0"/>
              <w:adjustRightInd w:val="0"/>
              <w:spacing w:after="0" w:line="240" w:lineRule="auto"/>
              <w:rPr>
                <w:rFonts w:eastAsia="MS Mincho"/>
                <w:color w:val="000000"/>
                <w:sz w:val="12"/>
                <w:szCs w:val="12"/>
                <w:lang w:eastAsia="zh-CN"/>
              </w:rPr>
            </w:pPr>
            <w:r w:rsidRPr="00BA06A6">
              <w:rPr>
                <w:rFonts w:eastAsia="MS Mincho"/>
                <w:color w:val="000000"/>
                <w:sz w:val="12"/>
                <w:szCs w:val="12"/>
                <w:lang w:eastAsia="zh-CN"/>
              </w:rPr>
              <w:t>3. Minimum time gap between LP-WUS reception and UE to start PDCCH monitoring in CONNECTED mode</w:t>
            </w:r>
          </w:p>
          <w:p w14:paraId="3C56E548" w14:textId="1E6EE6AC" w:rsidR="003E7A67" w:rsidRPr="006218F8" w:rsidRDefault="003E7A67" w:rsidP="003E7A67">
            <w:pPr>
              <w:overflowPunct w:val="0"/>
              <w:autoSpaceDE w:val="0"/>
              <w:autoSpaceDN w:val="0"/>
              <w:adjustRightInd w:val="0"/>
              <w:spacing w:after="0" w:line="240" w:lineRule="auto"/>
              <w:rPr>
                <w:rFonts w:eastAsia="MS Mincho"/>
                <w:color w:val="000000"/>
                <w:sz w:val="12"/>
                <w:szCs w:val="12"/>
                <w:lang w:eastAsia="zh-CN"/>
              </w:rPr>
            </w:pPr>
            <w:r>
              <w:rPr>
                <w:rFonts w:eastAsia="MS Mincho"/>
                <w:color w:val="000000"/>
                <w:sz w:val="12"/>
                <w:szCs w:val="12"/>
                <w:lang w:eastAsia="zh-CN"/>
              </w:rPr>
              <w:t xml:space="preserve">4. </w:t>
            </w:r>
            <w:r w:rsidRPr="006218F8">
              <w:rPr>
                <w:rFonts w:eastAsia="MS Mincho"/>
                <w:color w:val="000000"/>
                <w:sz w:val="12"/>
                <w:szCs w:val="12"/>
                <w:lang w:eastAsia="zh-CN"/>
              </w:rPr>
              <w:t>Support of all M values {1, 2, 4} for FR1</w:t>
            </w:r>
            <w:r>
              <w:rPr>
                <w:rFonts w:eastAsia="MS Mincho"/>
                <w:color w:val="000000"/>
                <w:sz w:val="12"/>
                <w:szCs w:val="12"/>
                <w:lang w:eastAsia="zh-CN"/>
              </w:rPr>
              <w:t xml:space="preserve">,  </w:t>
            </w:r>
            <w:r w:rsidRPr="006218F8">
              <w:rPr>
                <w:rFonts w:eastAsia="MS Mincho"/>
                <w:color w:val="000000"/>
                <w:sz w:val="12"/>
                <w:szCs w:val="12"/>
                <w:lang w:eastAsia="zh-CN"/>
              </w:rPr>
              <w:t>Support of M values {1, 2} for 60 kHz SCS for FR2, M value 1 for 120 kHz SCS FR2</w:t>
            </w:r>
          </w:p>
          <w:p w14:paraId="2E3B1A79" w14:textId="77777777" w:rsidR="003E7A67" w:rsidRPr="00BA06A6" w:rsidRDefault="003E7A67" w:rsidP="003E7A67">
            <w:pPr>
              <w:overflowPunct w:val="0"/>
              <w:autoSpaceDE w:val="0"/>
              <w:autoSpaceDN w:val="0"/>
              <w:adjustRightInd w:val="0"/>
              <w:spacing w:after="0" w:line="240" w:lineRule="auto"/>
              <w:rPr>
                <w:rFonts w:eastAsia="MS Mincho"/>
                <w:color w:val="000000"/>
                <w:sz w:val="12"/>
                <w:szCs w:val="12"/>
                <w:lang w:eastAsia="zh-CN"/>
              </w:rPr>
            </w:pPr>
          </w:p>
        </w:tc>
        <w:tc>
          <w:tcPr>
            <w:tcW w:w="139" w:type="pct"/>
            <w:tcBorders>
              <w:top w:val="single" w:sz="4" w:space="0" w:color="auto"/>
              <w:left w:val="single" w:sz="4" w:space="0" w:color="auto"/>
              <w:bottom w:val="single" w:sz="4" w:space="0" w:color="auto"/>
              <w:right w:val="single" w:sz="4" w:space="0" w:color="auto"/>
            </w:tcBorders>
            <w:shd w:val="clear" w:color="auto" w:fill="FFFF00"/>
            <w:textDirection w:val="tbRl"/>
          </w:tcPr>
          <w:p w14:paraId="2C73584B" w14:textId="77777777" w:rsidR="003E7A67" w:rsidRPr="00BA06A6" w:rsidRDefault="003E7A67" w:rsidP="003E7A67">
            <w:pPr>
              <w:keepLines/>
              <w:overflowPunct w:val="0"/>
              <w:autoSpaceDE w:val="0"/>
              <w:autoSpaceDN w:val="0"/>
              <w:adjustRightInd w:val="0"/>
              <w:spacing w:after="0" w:line="240" w:lineRule="auto"/>
              <w:ind w:left="113" w:right="113"/>
              <w:rPr>
                <w:rFonts w:eastAsia="MS Mincho"/>
                <w:color w:val="000000"/>
                <w:sz w:val="12"/>
                <w:szCs w:val="12"/>
                <w:lang w:eastAsia="ja-JP"/>
              </w:rPr>
            </w:pPr>
            <w:r>
              <w:rPr>
                <w:rFonts w:eastAsia="MS Mincho"/>
                <w:color w:val="000000"/>
                <w:sz w:val="12"/>
                <w:szCs w:val="12"/>
                <w:lang w:eastAsia="ja-JP"/>
              </w:rPr>
              <w:t>No</w:t>
            </w:r>
          </w:p>
        </w:tc>
        <w:tc>
          <w:tcPr>
            <w:tcW w:w="171" w:type="pct"/>
            <w:tcBorders>
              <w:top w:val="single" w:sz="4" w:space="0" w:color="auto"/>
              <w:left w:val="single" w:sz="4" w:space="0" w:color="auto"/>
              <w:bottom w:val="single" w:sz="4" w:space="0" w:color="auto"/>
              <w:right w:val="single" w:sz="4" w:space="0" w:color="auto"/>
            </w:tcBorders>
          </w:tcPr>
          <w:p w14:paraId="600F01E5" w14:textId="77777777" w:rsidR="003E7A67" w:rsidRPr="008B2263" w:rsidRDefault="003E7A67" w:rsidP="003E7A67">
            <w:pPr>
              <w:keepLines/>
              <w:overflowPunct w:val="0"/>
              <w:autoSpaceDE w:val="0"/>
              <w:autoSpaceDN w:val="0"/>
              <w:adjustRightInd w:val="0"/>
              <w:spacing w:after="0" w:line="240" w:lineRule="auto"/>
              <w:jc w:val="center"/>
              <w:rPr>
                <w:rFonts w:eastAsia="SimSun"/>
                <w:color w:val="000000"/>
                <w:sz w:val="12"/>
                <w:szCs w:val="12"/>
                <w:lang w:eastAsia="zh-CN"/>
              </w:rPr>
            </w:pPr>
            <w:r w:rsidRPr="008B2263">
              <w:rPr>
                <w:rFonts w:eastAsia="SimSun"/>
                <w:color w:val="000000"/>
                <w:sz w:val="12"/>
                <w:szCs w:val="12"/>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3AC8A76D" w14:textId="77777777" w:rsidR="003E7A67" w:rsidRPr="008B2263" w:rsidRDefault="003E7A67" w:rsidP="003E7A67">
            <w:pPr>
              <w:keepLines/>
              <w:overflowPunct w:val="0"/>
              <w:autoSpaceDE w:val="0"/>
              <w:autoSpaceDN w:val="0"/>
              <w:adjustRightInd w:val="0"/>
              <w:spacing w:after="0" w:line="240" w:lineRule="auto"/>
              <w:jc w:val="center"/>
              <w:rPr>
                <w:rFonts w:eastAsia="SimSun"/>
                <w:color w:val="000000"/>
                <w:sz w:val="12"/>
                <w:szCs w:val="12"/>
                <w:lang w:eastAsia="zh-CN"/>
              </w:rPr>
            </w:pPr>
            <w:r w:rsidRPr="008B2263">
              <w:rPr>
                <w:rFonts w:eastAsia="SimSun"/>
                <w:color w:val="000000"/>
                <w:sz w:val="12"/>
                <w:szCs w:val="12"/>
                <w:lang w:eastAsia="zh-CN"/>
              </w:rPr>
              <w:t>n/a</w:t>
            </w:r>
          </w:p>
        </w:tc>
        <w:tc>
          <w:tcPr>
            <w:tcW w:w="469" w:type="pct"/>
            <w:tcBorders>
              <w:top w:val="single" w:sz="4" w:space="0" w:color="auto"/>
              <w:left w:val="single" w:sz="4" w:space="0" w:color="auto"/>
              <w:bottom w:val="single" w:sz="4" w:space="0" w:color="auto"/>
              <w:right w:val="single" w:sz="4" w:space="0" w:color="auto"/>
            </w:tcBorders>
          </w:tcPr>
          <w:p w14:paraId="3ECBD664" w14:textId="77777777" w:rsidR="003E7A67" w:rsidRPr="008B2263" w:rsidRDefault="003E7A67" w:rsidP="003E7A67">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LP-WUS operation in CONNECTED mode based on OOK signal is not supported</w:t>
            </w:r>
          </w:p>
        </w:tc>
        <w:tc>
          <w:tcPr>
            <w:tcW w:w="289" w:type="pct"/>
            <w:tcBorders>
              <w:top w:val="single" w:sz="4" w:space="0" w:color="auto"/>
              <w:left w:val="single" w:sz="4" w:space="0" w:color="auto"/>
              <w:bottom w:val="single" w:sz="4" w:space="0" w:color="auto"/>
              <w:right w:val="single" w:sz="4" w:space="0" w:color="auto"/>
            </w:tcBorders>
          </w:tcPr>
          <w:p w14:paraId="2CEC9358" w14:textId="77777777" w:rsidR="003E7A67" w:rsidRPr="008B2263" w:rsidRDefault="003E7A67" w:rsidP="003E7A67">
            <w:pPr>
              <w:keepLines/>
              <w:overflowPunct w:val="0"/>
              <w:autoSpaceDE w:val="0"/>
              <w:autoSpaceDN w:val="0"/>
              <w:adjustRightInd w:val="0"/>
              <w:spacing w:after="0" w:line="240" w:lineRule="auto"/>
              <w:jc w:val="center"/>
              <w:rPr>
                <w:rFonts w:eastAsia="MS Mincho"/>
                <w:color w:val="000000"/>
                <w:sz w:val="12"/>
                <w:szCs w:val="12"/>
                <w:lang w:eastAsia="ja-JP"/>
              </w:rPr>
            </w:pPr>
            <w:r w:rsidRPr="008B2263">
              <w:rPr>
                <w:rFonts w:eastAsia="MS Mincho"/>
                <w:color w:val="000000"/>
                <w:sz w:val="12"/>
                <w:szCs w:val="12"/>
                <w:lang w:eastAsia="ja-JP"/>
              </w:rPr>
              <w:t>Per Band</w:t>
            </w:r>
          </w:p>
        </w:tc>
        <w:tc>
          <w:tcPr>
            <w:tcW w:w="193" w:type="pct"/>
            <w:tcBorders>
              <w:top w:val="single" w:sz="4" w:space="0" w:color="auto"/>
              <w:left w:val="single" w:sz="4" w:space="0" w:color="auto"/>
              <w:bottom w:val="single" w:sz="4" w:space="0" w:color="auto"/>
              <w:right w:val="single" w:sz="4" w:space="0" w:color="auto"/>
            </w:tcBorders>
          </w:tcPr>
          <w:p w14:paraId="0ADD68B8" w14:textId="77777777" w:rsidR="003E7A67" w:rsidRPr="008B2263" w:rsidRDefault="003E7A67" w:rsidP="003E7A67">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n/a</w:t>
            </w:r>
          </w:p>
        </w:tc>
        <w:tc>
          <w:tcPr>
            <w:tcW w:w="193" w:type="pct"/>
            <w:tcBorders>
              <w:top w:val="single" w:sz="4" w:space="0" w:color="auto"/>
              <w:left w:val="single" w:sz="4" w:space="0" w:color="auto"/>
              <w:bottom w:val="single" w:sz="4" w:space="0" w:color="auto"/>
              <w:right w:val="single" w:sz="4" w:space="0" w:color="auto"/>
            </w:tcBorders>
          </w:tcPr>
          <w:p w14:paraId="6B0714D6" w14:textId="77777777" w:rsidR="003E7A67" w:rsidRPr="00BA06A6" w:rsidRDefault="003E7A67" w:rsidP="003E7A67">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SimSun"/>
                <w:color w:val="000000"/>
                <w:sz w:val="12"/>
                <w:szCs w:val="12"/>
                <w:lang w:eastAsia="zh-CN"/>
              </w:rPr>
              <w:t>n/a</w:t>
            </w:r>
          </w:p>
        </w:tc>
        <w:tc>
          <w:tcPr>
            <w:tcW w:w="193" w:type="pct"/>
            <w:tcBorders>
              <w:top w:val="single" w:sz="4" w:space="0" w:color="auto"/>
              <w:left w:val="single" w:sz="4" w:space="0" w:color="auto"/>
              <w:bottom w:val="single" w:sz="4" w:space="0" w:color="auto"/>
              <w:right w:val="single" w:sz="4" w:space="0" w:color="auto"/>
            </w:tcBorders>
          </w:tcPr>
          <w:p w14:paraId="09B74637" w14:textId="77777777" w:rsidR="003E7A67" w:rsidRPr="00BA06A6" w:rsidRDefault="003E7A67" w:rsidP="003E7A67">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SimSun"/>
                <w:color w:val="000000"/>
                <w:sz w:val="12"/>
                <w:szCs w:val="12"/>
                <w:lang w:eastAsia="zh-CN"/>
              </w:rPr>
              <w:t>n/a</w:t>
            </w:r>
          </w:p>
        </w:tc>
        <w:tc>
          <w:tcPr>
            <w:tcW w:w="730" w:type="pct"/>
            <w:tcBorders>
              <w:top w:val="single" w:sz="4" w:space="0" w:color="auto"/>
              <w:left w:val="single" w:sz="4" w:space="0" w:color="auto"/>
              <w:bottom w:val="single" w:sz="4" w:space="0" w:color="auto"/>
              <w:right w:val="single" w:sz="4" w:space="0" w:color="auto"/>
            </w:tcBorders>
          </w:tcPr>
          <w:p w14:paraId="3A0993B8" w14:textId="77777777" w:rsidR="003E7A67" w:rsidRDefault="003E7A67" w:rsidP="003E7A67">
            <w:pPr>
              <w:keepLines/>
              <w:overflowPunct w:val="0"/>
              <w:autoSpaceDE w:val="0"/>
              <w:autoSpaceDN w:val="0"/>
              <w:adjustRightInd w:val="0"/>
              <w:spacing w:after="0" w:line="240" w:lineRule="auto"/>
              <w:rPr>
                <w:rFonts w:eastAsia="MS Mincho"/>
                <w:color w:val="000000"/>
                <w:sz w:val="12"/>
                <w:szCs w:val="12"/>
                <w:lang w:eastAsia="ja-JP"/>
              </w:rPr>
            </w:pPr>
            <w:r w:rsidRPr="006218F8">
              <w:rPr>
                <w:rFonts w:eastAsia="MS Mincho"/>
                <w:color w:val="000000"/>
                <w:sz w:val="12"/>
                <w:szCs w:val="12"/>
                <w:lang w:eastAsia="ja-JP"/>
              </w:rPr>
              <w:t>Component 2 candidate values: FFS {Option 1-1, Option 1-2, both Option 1-1 and Option 1-2}</w:t>
            </w:r>
          </w:p>
          <w:p w14:paraId="7B2A144D" w14:textId="77777777" w:rsidR="003E7A67" w:rsidRDefault="003E7A67" w:rsidP="003E7A67">
            <w:pPr>
              <w:keepLines/>
              <w:overflowPunct w:val="0"/>
              <w:autoSpaceDE w:val="0"/>
              <w:autoSpaceDN w:val="0"/>
              <w:adjustRightInd w:val="0"/>
              <w:spacing w:after="0" w:line="240" w:lineRule="auto"/>
              <w:rPr>
                <w:rFonts w:eastAsia="MS Mincho"/>
                <w:color w:val="000000"/>
                <w:sz w:val="12"/>
                <w:szCs w:val="12"/>
                <w:lang w:eastAsia="ja-JP"/>
              </w:rPr>
            </w:pPr>
          </w:p>
          <w:p w14:paraId="23987DCF" w14:textId="77777777" w:rsidR="003E7A67" w:rsidRDefault="003E7A67" w:rsidP="003E7A67">
            <w:pPr>
              <w:keepLines/>
              <w:overflowPunct w:val="0"/>
              <w:autoSpaceDE w:val="0"/>
              <w:autoSpaceDN w:val="0"/>
              <w:adjustRightInd w:val="0"/>
              <w:spacing w:after="0" w:line="240" w:lineRule="auto"/>
              <w:rPr>
                <w:rFonts w:eastAsia="MS Mincho"/>
                <w:color w:val="000000"/>
                <w:sz w:val="12"/>
                <w:szCs w:val="12"/>
                <w:lang w:eastAsia="ja-JP"/>
              </w:rPr>
            </w:pPr>
            <w:r w:rsidRPr="006218F8">
              <w:rPr>
                <w:rFonts w:eastAsia="MS Mincho"/>
                <w:color w:val="000000"/>
                <w:sz w:val="12"/>
                <w:szCs w:val="12"/>
                <w:lang w:eastAsia="ja-JP"/>
              </w:rPr>
              <w:t>Component 3 candidate values: FFS {5ms, 13ms, 37ms}</w:t>
            </w:r>
          </w:p>
          <w:p w14:paraId="3508B4B7" w14:textId="245A7F8D" w:rsidR="00B568C8" w:rsidRPr="008B2263" w:rsidRDefault="00B568C8" w:rsidP="003E7A67">
            <w:pPr>
              <w:keepLines/>
              <w:overflowPunct w:val="0"/>
              <w:autoSpaceDE w:val="0"/>
              <w:autoSpaceDN w:val="0"/>
              <w:adjustRightInd w:val="0"/>
              <w:spacing w:after="0" w:line="240" w:lineRule="auto"/>
              <w:rPr>
                <w:rFonts w:eastAsia="MS Mincho"/>
                <w:color w:val="000000"/>
                <w:sz w:val="12"/>
                <w:szCs w:val="12"/>
                <w:highlight w:val="yellow"/>
                <w:lang w:eastAsia="ja-JP"/>
              </w:rPr>
            </w:pPr>
          </w:p>
        </w:tc>
        <w:tc>
          <w:tcPr>
            <w:tcW w:w="430" w:type="pct"/>
            <w:tcBorders>
              <w:top w:val="single" w:sz="4" w:space="0" w:color="auto"/>
              <w:left w:val="single" w:sz="4" w:space="0" w:color="auto"/>
              <w:bottom w:val="single" w:sz="4" w:space="0" w:color="auto"/>
              <w:right w:val="single" w:sz="4" w:space="0" w:color="auto"/>
            </w:tcBorders>
          </w:tcPr>
          <w:p w14:paraId="2A0998A3" w14:textId="77777777" w:rsidR="003E7A67" w:rsidRPr="00BA06A6" w:rsidRDefault="003E7A67" w:rsidP="003E7A67">
            <w:pPr>
              <w:keepLines/>
              <w:overflowPunct w:val="0"/>
              <w:autoSpaceDE w:val="0"/>
              <w:autoSpaceDN w:val="0"/>
              <w:adjustRightInd w:val="0"/>
              <w:spacing w:after="0" w:line="240" w:lineRule="auto"/>
              <w:rPr>
                <w:rFonts w:eastAsia="SimSun"/>
                <w:color w:val="000000"/>
                <w:sz w:val="12"/>
                <w:szCs w:val="12"/>
                <w:lang w:eastAsia="ja-JP"/>
              </w:rPr>
            </w:pPr>
            <w:r w:rsidRPr="00BA06A6">
              <w:rPr>
                <w:rFonts w:eastAsia="SimSun"/>
                <w:color w:val="000000"/>
                <w:sz w:val="12"/>
                <w:szCs w:val="12"/>
                <w:lang w:eastAsia="ja-JP"/>
              </w:rPr>
              <w:t>Optional with capability signalling</w:t>
            </w:r>
          </w:p>
        </w:tc>
      </w:tr>
      <w:tr w:rsidR="003E7A67" w:rsidRPr="00BA06A6" w14:paraId="39392CB1" w14:textId="77777777" w:rsidTr="003E7A67">
        <w:trPr>
          <w:cantSplit/>
          <w:trHeight w:val="1134"/>
        </w:trPr>
        <w:tc>
          <w:tcPr>
            <w:tcW w:w="189" w:type="pct"/>
            <w:tcBorders>
              <w:top w:val="single" w:sz="4" w:space="0" w:color="auto"/>
              <w:left w:val="single" w:sz="4" w:space="0" w:color="auto"/>
              <w:bottom w:val="single" w:sz="4" w:space="0" w:color="auto"/>
              <w:right w:val="single" w:sz="4" w:space="0" w:color="auto"/>
            </w:tcBorders>
          </w:tcPr>
          <w:p w14:paraId="7E6E330F" w14:textId="77777777" w:rsidR="003E7A67" w:rsidRPr="00BA06A6" w:rsidRDefault="003E7A67" w:rsidP="003E7A67">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62</w:t>
            </w:r>
            <w:r w:rsidRPr="00BA06A6">
              <w:rPr>
                <w:rFonts w:eastAsia="MS Mincho"/>
                <w:color w:val="000000"/>
                <w:sz w:val="12"/>
                <w:szCs w:val="12"/>
                <w:lang w:eastAsia="ja-JP"/>
              </w:rPr>
              <w:t>-2a</w:t>
            </w:r>
          </w:p>
        </w:tc>
        <w:tc>
          <w:tcPr>
            <w:tcW w:w="569" w:type="pct"/>
            <w:tcBorders>
              <w:top w:val="single" w:sz="4" w:space="0" w:color="auto"/>
              <w:left w:val="single" w:sz="4" w:space="0" w:color="auto"/>
              <w:bottom w:val="single" w:sz="4" w:space="0" w:color="auto"/>
              <w:right w:val="single" w:sz="4" w:space="0" w:color="auto"/>
            </w:tcBorders>
          </w:tcPr>
          <w:p w14:paraId="64A9AF59" w14:textId="77777777" w:rsidR="003E7A67" w:rsidRPr="00BA06A6" w:rsidRDefault="003E7A67" w:rsidP="003E7A67">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LP-WUS operation in CONNECTED mode based on OFDM overlaid sequence</w:t>
            </w:r>
          </w:p>
        </w:tc>
        <w:tc>
          <w:tcPr>
            <w:tcW w:w="1265" w:type="pct"/>
            <w:tcBorders>
              <w:top w:val="single" w:sz="4" w:space="0" w:color="auto"/>
              <w:left w:val="single" w:sz="4" w:space="0" w:color="auto"/>
              <w:bottom w:val="single" w:sz="4" w:space="0" w:color="auto"/>
              <w:right w:val="single" w:sz="4" w:space="0" w:color="auto"/>
            </w:tcBorders>
          </w:tcPr>
          <w:p w14:paraId="5CB8CE8F" w14:textId="77777777" w:rsidR="003E7A67" w:rsidRPr="00BA06A6" w:rsidRDefault="003E7A67" w:rsidP="003E7A67">
            <w:pPr>
              <w:overflowPunct w:val="0"/>
              <w:autoSpaceDE w:val="0"/>
              <w:autoSpaceDN w:val="0"/>
              <w:adjustRightInd w:val="0"/>
              <w:spacing w:after="0" w:line="240" w:lineRule="auto"/>
              <w:rPr>
                <w:rFonts w:eastAsia="MS Mincho"/>
                <w:color w:val="000000"/>
                <w:sz w:val="12"/>
                <w:szCs w:val="12"/>
                <w:lang w:eastAsia="zh-CN"/>
              </w:rPr>
            </w:pPr>
            <w:r w:rsidRPr="00BA06A6">
              <w:rPr>
                <w:rFonts w:eastAsia="MS Mincho"/>
                <w:color w:val="000000"/>
                <w:sz w:val="12"/>
                <w:szCs w:val="12"/>
                <w:lang w:eastAsia="zh-CN"/>
              </w:rPr>
              <w:t>1. LP-WUS operation in CONNECTED mode based on OFDM overlaid sequence(s)</w:t>
            </w:r>
          </w:p>
          <w:p w14:paraId="7C121F91" w14:textId="77777777" w:rsidR="003E7A67" w:rsidRPr="006218F8" w:rsidRDefault="003E7A67" w:rsidP="003E7A67">
            <w:pPr>
              <w:overflowPunct w:val="0"/>
              <w:autoSpaceDE w:val="0"/>
              <w:autoSpaceDN w:val="0"/>
              <w:adjustRightInd w:val="0"/>
              <w:spacing w:after="0" w:line="240" w:lineRule="auto"/>
              <w:rPr>
                <w:rFonts w:eastAsia="MS Mincho"/>
                <w:color w:val="000000"/>
                <w:sz w:val="12"/>
                <w:szCs w:val="12"/>
                <w:lang w:eastAsia="zh-CN"/>
              </w:rPr>
            </w:pPr>
            <w:r w:rsidRPr="00BA06A6">
              <w:rPr>
                <w:rFonts w:eastAsia="MS Mincho"/>
                <w:color w:val="000000"/>
                <w:sz w:val="12"/>
                <w:szCs w:val="12"/>
                <w:lang w:eastAsia="zh-CN"/>
              </w:rPr>
              <w:t xml:space="preserve">2. </w:t>
            </w:r>
            <w:r w:rsidRPr="006218F8">
              <w:rPr>
                <w:rFonts w:eastAsia="MS Mincho"/>
                <w:color w:val="000000"/>
                <w:sz w:val="12"/>
                <w:szCs w:val="12"/>
                <w:lang w:eastAsia="zh-CN"/>
              </w:rPr>
              <w:t>The supported procedure(s)”:</w:t>
            </w:r>
          </w:p>
          <w:p w14:paraId="44EAB099" w14:textId="77777777" w:rsidR="003E7A67" w:rsidRDefault="003E7A67" w:rsidP="003E7A67">
            <w:pPr>
              <w:overflowPunct w:val="0"/>
              <w:autoSpaceDE w:val="0"/>
              <w:autoSpaceDN w:val="0"/>
              <w:adjustRightInd w:val="0"/>
              <w:spacing w:after="0" w:line="240" w:lineRule="auto"/>
              <w:rPr>
                <w:rFonts w:eastAsia="MS Mincho"/>
                <w:color w:val="000000"/>
                <w:sz w:val="12"/>
                <w:szCs w:val="12"/>
                <w:lang w:eastAsia="zh-CN"/>
              </w:rPr>
            </w:pPr>
            <w:r w:rsidRPr="006218F8">
              <w:rPr>
                <w:rFonts w:eastAsia="MS Mincho"/>
                <w:color w:val="000000"/>
                <w:sz w:val="12"/>
                <w:szCs w:val="12"/>
                <w:lang w:eastAsia="zh-CN"/>
              </w:rPr>
              <w:t xml:space="preserve">-Note: Procedure(s) refer to Option 1-1, 1-2. </w:t>
            </w:r>
          </w:p>
          <w:p w14:paraId="7EA025CC" w14:textId="684F4A85" w:rsidR="003E7A67" w:rsidRPr="00BA06A6" w:rsidRDefault="003E7A67" w:rsidP="003E7A67">
            <w:pPr>
              <w:overflowPunct w:val="0"/>
              <w:autoSpaceDE w:val="0"/>
              <w:autoSpaceDN w:val="0"/>
              <w:adjustRightInd w:val="0"/>
              <w:spacing w:after="0" w:line="240" w:lineRule="auto"/>
              <w:rPr>
                <w:rFonts w:eastAsia="MS Mincho"/>
                <w:color w:val="000000"/>
                <w:sz w:val="12"/>
                <w:szCs w:val="12"/>
                <w:lang w:eastAsia="zh-CN"/>
              </w:rPr>
            </w:pPr>
            <w:r w:rsidRPr="00BA06A6">
              <w:rPr>
                <w:rFonts w:eastAsia="MS Mincho"/>
                <w:color w:val="000000"/>
                <w:sz w:val="12"/>
                <w:szCs w:val="12"/>
                <w:lang w:eastAsia="zh-CN"/>
              </w:rPr>
              <w:t>3. Minimum time gap between LP-WUS reception and UE to start PDCCH monitoring in CONNECTED mode</w:t>
            </w:r>
          </w:p>
          <w:p w14:paraId="60D70A47" w14:textId="07EE86CB" w:rsidR="003E7A67" w:rsidRPr="00BA06A6" w:rsidRDefault="003E7A67" w:rsidP="003E7A67">
            <w:pPr>
              <w:overflowPunct w:val="0"/>
              <w:autoSpaceDE w:val="0"/>
              <w:autoSpaceDN w:val="0"/>
              <w:adjustRightInd w:val="0"/>
              <w:spacing w:after="0" w:line="240" w:lineRule="auto"/>
              <w:rPr>
                <w:rFonts w:eastAsia="MS Mincho"/>
                <w:color w:val="000000"/>
                <w:sz w:val="12"/>
                <w:szCs w:val="12"/>
                <w:lang w:eastAsia="zh-CN"/>
              </w:rPr>
            </w:pPr>
            <w:r w:rsidRPr="006218F8">
              <w:rPr>
                <w:rFonts w:eastAsia="MS Mincho"/>
                <w:color w:val="000000"/>
                <w:sz w:val="12"/>
                <w:szCs w:val="12"/>
                <w:lang w:eastAsia="zh-CN"/>
              </w:rPr>
              <w:t>4. Support of all M values {1, 2, 4} for FR1</w:t>
            </w:r>
            <w:r>
              <w:rPr>
                <w:rFonts w:eastAsia="MS Mincho"/>
                <w:color w:val="000000"/>
                <w:sz w:val="12"/>
                <w:szCs w:val="12"/>
                <w:lang w:eastAsia="zh-CN"/>
              </w:rPr>
              <w:t xml:space="preserve">, </w:t>
            </w:r>
            <w:r w:rsidRPr="006218F8">
              <w:rPr>
                <w:rFonts w:eastAsia="MS Mincho"/>
                <w:color w:val="000000"/>
                <w:sz w:val="12"/>
                <w:szCs w:val="12"/>
                <w:lang w:eastAsia="zh-CN"/>
              </w:rPr>
              <w:t>Support of M values {1, 2} for 60 kHz SCS for FR2, M value 1 for 120 kHz SCS FR2</w:t>
            </w:r>
          </w:p>
        </w:tc>
        <w:tc>
          <w:tcPr>
            <w:tcW w:w="139" w:type="pct"/>
            <w:tcBorders>
              <w:top w:val="single" w:sz="4" w:space="0" w:color="auto"/>
              <w:left w:val="single" w:sz="4" w:space="0" w:color="auto"/>
              <w:bottom w:val="single" w:sz="4" w:space="0" w:color="auto"/>
              <w:right w:val="single" w:sz="4" w:space="0" w:color="auto"/>
            </w:tcBorders>
            <w:shd w:val="clear" w:color="auto" w:fill="FFFF00"/>
            <w:textDirection w:val="tbRl"/>
          </w:tcPr>
          <w:p w14:paraId="34B239B5" w14:textId="77777777" w:rsidR="003E7A67" w:rsidRPr="00BA06A6" w:rsidRDefault="003E7A67" w:rsidP="003E7A67">
            <w:pPr>
              <w:keepLines/>
              <w:overflowPunct w:val="0"/>
              <w:autoSpaceDE w:val="0"/>
              <w:autoSpaceDN w:val="0"/>
              <w:adjustRightInd w:val="0"/>
              <w:spacing w:after="0" w:line="240" w:lineRule="auto"/>
              <w:ind w:left="113" w:right="113"/>
              <w:rPr>
                <w:rFonts w:eastAsia="MS Mincho"/>
                <w:color w:val="000000"/>
                <w:sz w:val="12"/>
                <w:szCs w:val="12"/>
                <w:lang w:eastAsia="ja-JP"/>
              </w:rPr>
            </w:pPr>
            <w:r>
              <w:rPr>
                <w:rFonts w:eastAsia="MS Mincho"/>
                <w:color w:val="000000"/>
                <w:sz w:val="12"/>
                <w:szCs w:val="12"/>
                <w:lang w:eastAsia="ja-JP"/>
              </w:rPr>
              <w:t>NO</w:t>
            </w:r>
          </w:p>
        </w:tc>
        <w:tc>
          <w:tcPr>
            <w:tcW w:w="171" w:type="pct"/>
            <w:tcBorders>
              <w:top w:val="single" w:sz="4" w:space="0" w:color="auto"/>
              <w:left w:val="single" w:sz="4" w:space="0" w:color="auto"/>
              <w:bottom w:val="single" w:sz="4" w:space="0" w:color="auto"/>
              <w:right w:val="single" w:sz="4" w:space="0" w:color="auto"/>
            </w:tcBorders>
          </w:tcPr>
          <w:p w14:paraId="345CAE85" w14:textId="77777777" w:rsidR="003E7A67" w:rsidRPr="008B2263" w:rsidRDefault="003E7A67" w:rsidP="003E7A67">
            <w:pPr>
              <w:keepLines/>
              <w:overflowPunct w:val="0"/>
              <w:autoSpaceDE w:val="0"/>
              <w:autoSpaceDN w:val="0"/>
              <w:adjustRightInd w:val="0"/>
              <w:spacing w:after="0" w:line="240" w:lineRule="auto"/>
              <w:jc w:val="center"/>
              <w:rPr>
                <w:rFonts w:eastAsia="SimSun"/>
                <w:color w:val="000000"/>
                <w:sz w:val="12"/>
                <w:szCs w:val="12"/>
                <w:lang w:eastAsia="zh-CN"/>
              </w:rPr>
            </w:pPr>
            <w:r w:rsidRPr="008B2263">
              <w:rPr>
                <w:rFonts w:eastAsia="SimSun"/>
                <w:color w:val="000000"/>
                <w:sz w:val="12"/>
                <w:szCs w:val="12"/>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629FEF05" w14:textId="77777777" w:rsidR="003E7A67" w:rsidRPr="008B2263" w:rsidRDefault="003E7A67" w:rsidP="003E7A67">
            <w:pPr>
              <w:keepLines/>
              <w:overflowPunct w:val="0"/>
              <w:autoSpaceDE w:val="0"/>
              <w:autoSpaceDN w:val="0"/>
              <w:adjustRightInd w:val="0"/>
              <w:spacing w:after="0" w:line="240" w:lineRule="auto"/>
              <w:jc w:val="center"/>
              <w:rPr>
                <w:rFonts w:eastAsia="SimSun"/>
                <w:color w:val="000000"/>
                <w:sz w:val="12"/>
                <w:szCs w:val="12"/>
                <w:lang w:eastAsia="zh-CN"/>
              </w:rPr>
            </w:pPr>
            <w:r w:rsidRPr="008B2263">
              <w:rPr>
                <w:rFonts w:eastAsia="SimSun"/>
                <w:color w:val="000000"/>
                <w:sz w:val="12"/>
                <w:szCs w:val="12"/>
                <w:lang w:eastAsia="zh-CN"/>
              </w:rPr>
              <w:t>n/a</w:t>
            </w:r>
          </w:p>
        </w:tc>
        <w:tc>
          <w:tcPr>
            <w:tcW w:w="469" w:type="pct"/>
            <w:tcBorders>
              <w:top w:val="single" w:sz="4" w:space="0" w:color="auto"/>
              <w:left w:val="single" w:sz="4" w:space="0" w:color="auto"/>
              <w:bottom w:val="single" w:sz="4" w:space="0" w:color="auto"/>
              <w:right w:val="single" w:sz="4" w:space="0" w:color="auto"/>
            </w:tcBorders>
          </w:tcPr>
          <w:p w14:paraId="2CA17054" w14:textId="77777777" w:rsidR="003E7A67" w:rsidRPr="00BA06A6" w:rsidRDefault="003E7A67" w:rsidP="003E7A67">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LP-WUS operation in CONNECTED mode based on OFDM overlaid sequence is not supported</w:t>
            </w:r>
          </w:p>
        </w:tc>
        <w:tc>
          <w:tcPr>
            <w:tcW w:w="289" w:type="pct"/>
            <w:tcBorders>
              <w:top w:val="single" w:sz="4" w:space="0" w:color="auto"/>
              <w:left w:val="single" w:sz="4" w:space="0" w:color="auto"/>
              <w:bottom w:val="single" w:sz="4" w:space="0" w:color="auto"/>
              <w:right w:val="single" w:sz="4" w:space="0" w:color="auto"/>
            </w:tcBorders>
          </w:tcPr>
          <w:p w14:paraId="485F145E" w14:textId="77777777" w:rsidR="003E7A67" w:rsidRPr="00BA06A6" w:rsidRDefault="003E7A67" w:rsidP="003E7A67">
            <w:pPr>
              <w:keepLines/>
              <w:overflowPunct w:val="0"/>
              <w:autoSpaceDE w:val="0"/>
              <w:autoSpaceDN w:val="0"/>
              <w:adjustRightInd w:val="0"/>
              <w:spacing w:after="0" w:line="240" w:lineRule="auto"/>
              <w:jc w:val="center"/>
              <w:rPr>
                <w:rFonts w:eastAsia="MS Mincho"/>
                <w:color w:val="000000"/>
                <w:sz w:val="12"/>
                <w:szCs w:val="12"/>
                <w:lang w:eastAsia="ja-JP"/>
              </w:rPr>
            </w:pPr>
            <w:r w:rsidRPr="008B2263">
              <w:rPr>
                <w:rFonts w:eastAsia="MS Mincho"/>
                <w:color w:val="000000"/>
                <w:sz w:val="12"/>
                <w:szCs w:val="12"/>
                <w:lang w:eastAsia="ja-JP"/>
              </w:rPr>
              <w:t>Per Band</w:t>
            </w:r>
          </w:p>
        </w:tc>
        <w:tc>
          <w:tcPr>
            <w:tcW w:w="193" w:type="pct"/>
            <w:tcBorders>
              <w:top w:val="single" w:sz="4" w:space="0" w:color="auto"/>
              <w:left w:val="single" w:sz="4" w:space="0" w:color="auto"/>
              <w:bottom w:val="single" w:sz="4" w:space="0" w:color="auto"/>
              <w:right w:val="single" w:sz="4" w:space="0" w:color="auto"/>
            </w:tcBorders>
          </w:tcPr>
          <w:p w14:paraId="029D296D" w14:textId="77777777" w:rsidR="003E7A67" w:rsidRPr="00BA06A6" w:rsidRDefault="003E7A67" w:rsidP="003E7A67">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n/a</w:t>
            </w:r>
          </w:p>
        </w:tc>
        <w:tc>
          <w:tcPr>
            <w:tcW w:w="193" w:type="pct"/>
            <w:tcBorders>
              <w:top w:val="single" w:sz="4" w:space="0" w:color="auto"/>
              <w:left w:val="single" w:sz="4" w:space="0" w:color="auto"/>
              <w:bottom w:val="single" w:sz="4" w:space="0" w:color="auto"/>
              <w:right w:val="single" w:sz="4" w:space="0" w:color="auto"/>
            </w:tcBorders>
          </w:tcPr>
          <w:p w14:paraId="624AF4D1" w14:textId="77777777" w:rsidR="003E7A67" w:rsidRPr="00BA06A6" w:rsidRDefault="003E7A67" w:rsidP="003E7A67">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SimSun"/>
                <w:color w:val="000000"/>
                <w:sz w:val="12"/>
                <w:szCs w:val="12"/>
                <w:lang w:eastAsia="zh-CN"/>
              </w:rPr>
              <w:t>n/a</w:t>
            </w:r>
          </w:p>
        </w:tc>
        <w:tc>
          <w:tcPr>
            <w:tcW w:w="193" w:type="pct"/>
            <w:tcBorders>
              <w:top w:val="single" w:sz="4" w:space="0" w:color="auto"/>
              <w:left w:val="single" w:sz="4" w:space="0" w:color="auto"/>
              <w:bottom w:val="single" w:sz="4" w:space="0" w:color="auto"/>
              <w:right w:val="single" w:sz="4" w:space="0" w:color="auto"/>
            </w:tcBorders>
          </w:tcPr>
          <w:p w14:paraId="709ED4EF" w14:textId="77777777" w:rsidR="003E7A67" w:rsidRPr="00BA06A6" w:rsidRDefault="003E7A67" w:rsidP="003E7A67">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SimSun"/>
                <w:color w:val="000000"/>
                <w:sz w:val="12"/>
                <w:szCs w:val="12"/>
                <w:lang w:eastAsia="zh-CN"/>
              </w:rPr>
              <w:t>n/a</w:t>
            </w:r>
          </w:p>
        </w:tc>
        <w:tc>
          <w:tcPr>
            <w:tcW w:w="730" w:type="pct"/>
            <w:tcBorders>
              <w:top w:val="single" w:sz="4" w:space="0" w:color="auto"/>
              <w:left w:val="single" w:sz="4" w:space="0" w:color="auto"/>
              <w:bottom w:val="single" w:sz="4" w:space="0" w:color="auto"/>
              <w:right w:val="single" w:sz="4" w:space="0" w:color="auto"/>
            </w:tcBorders>
          </w:tcPr>
          <w:p w14:paraId="159264AC" w14:textId="4CC3E2FD" w:rsidR="003E7A67" w:rsidRDefault="003E7A67" w:rsidP="003E7A67">
            <w:pPr>
              <w:keepLines/>
              <w:overflowPunct w:val="0"/>
              <w:autoSpaceDE w:val="0"/>
              <w:autoSpaceDN w:val="0"/>
              <w:adjustRightInd w:val="0"/>
              <w:spacing w:after="0" w:line="240" w:lineRule="auto"/>
              <w:rPr>
                <w:rFonts w:eastAsia="MS Mincho"/>
                <w:color w:val="000000"/>
                <w:sz w:val="12"/>
                <w:szCs w:val="12"/>
                <w:lang w:eastAsia="ja-JP"/>
              </w:rPr>
            </w:pPr>
            <w:r w:rsidRPr="006218F8">
              <w:rPr>
                <w:rFonts w:eastAsia="MS Mincho"/>
                <w:color w:val="000000"/>
                <w:sz w:val="12"/>
                <w:szCs w:val="12"/>
                <w:lang w:eastAsia="ja-JP"/>
              </w:rPr>
              <w:t>Component 2 candidate values: FFS {Option 1-1, Option 1-2, both Option 1-1 and Option 1-2}</w:t>
            </w:r>
          </w:p>
          <w:p w14:paraId="47E88A70" w14:textId="77777777" w:rsidR="003E7A67" w:rsidRDefault="003E7A67" w:rsidP="003E7A67">
            <w:pPr>
              <w:keepLines/>
              <w:overflowPunct w:val="0"/>
              <w:autoSpaceDE w:val="0"/>
              <w:autoSpaceDN w:val="0"/>
              <w:adjustRightInd w:val="0"/>
              <w:spacing w:after="0" w:line="240" w:lineRule="auto"/>
              <w:rPr>
                <w:rFonts w:eastAsia="MS Mincho"/>
                <w:color w:val="000000"/>
                <w:sz w:val="12"/>
                <w:szCs w:val="12"/>
                <w:lang w:eastAsia="ja-JP"/>
              </w:rPr>
            </w:pPr>
          </w:p>
          <w:p w14:paraId="18F3B19B" w14:textId="60E3D556" w:rsidR="003E7A67" w:rsidRDefault="003E7A67" w:rsidP="003E7A67">
            <w:pPr>
              <w:keepLines/>
              <w:overflowPunct w:val="0"/>
              <w:autoSpaceDE w:val="0"/>
              <w:autoSpaceDN w:val="0"/>
              <w:adjustRightInd w:val="0"/>
              <w:spacing w:after="0" w:line="240" w:lineRule="auto"/>
              <w:rPr>
                <w:rFonts w:eastAsia="MS Mincho"/>
                <w:color w:val="000000"/>
                <w:sz w:val="12"/>
                <w:szCs w:val="12"/>
                <w:lang w:eastAsia="ja-JP"/>
              </w:rPr>
            </w:pPr>
            <w:r w:rsidRPr="006218F8">
              <w:rPr>
                <w:rFonts w:eastAsia="MS Mincho"/>
                <w:color w:val="000000"/>
                <w:sz w:val="12"/>
                <w:szCs w:val="12"/>
                <w:lang w:eastAsia="ja-JP"/>
              </w:rPr>
              <w:t>Component 3 candidate values: FFS {5ms, 13ms, 37ms}</w:t>
            </w:r>
          </w:p>
          <w:p w14:paraId="054A3669" w14:textId="77777777" w:rsidR="003E7A67" w:rsidRPr="008B2263" w:rsidRDefault="003E7A67" w:rsidP="003E7A67">
            <w:pPr>
              <w:keepLines/>
              <w:overflowPunct w:val="0"/>
              <w:autoSpaceDE w:val="0"/>
              <w:autoSpaceDN w:val="0"/>
              <w:adjustRightInd w:val="0"/>
              <w:spacing w:after="0" w:line="240" w:lineRule="auto"/>
              <w:rPr>
                <w:rFonts w:eastAsia="MS Mincho"/>
                <w:color w:val="000000"/>
                <w:sz w:val="12"/>
                <w:szCs w:val="12"/>
                <w:highlight w:val="yellow"/>
                <w:lang w:eastAsia="ja-JP"/>
              </w:rPr>
            </w:pPr>
          </w:p>
          <w:p w14:paraId="2C2CC498" w14:textId="77777777" w:rsidR="003E7A67" w:rsidRPr="008B2263" w:rsidRDefault="003E7A67" w:rsidP="003E7A67">
            <w:pPr>
              <w:keepLines/>
              <w:overflowPunct w:val="0"/>
              <w:autoSpaceDE w:val="0"/>
              <w:autoSpaceDN w:val="0"/>
              <w:adjustRightInd w:val="0"/>
              <w:spacing w:after="0" w:line="240" w:lineRule="auto"/>
              <w:rPr>
                <w:rFonts w:eastAsia="MS Mincho"/>
                <w:color w:val="000000"/>
                <w:sz w:val="12"/>
                <w:szCs w:val="12"/>
                <w:highlight w:val="yellow"/>
                <w:lang w:eastAsia="ja-JP"/>
              </w:rPr>
            </w:pPr>
          </w:p>
        </w:tc>
        <w:tc>
          <w:tcPr>
            <w:tcW w:w="430" w:type="pct"/>
            <w:tcBorders>
              <w:top w:val="single" w:sz="4" w:space="0" w:color="auto"/>
              <w:left w:val="single" w:sz="4" w:space="0" w:color="auto"/>
              <w:bottom w:val="single" w:sz="4" w:space="0" w:color="auto"/>
              <w:right w:val="single" w:sz="4" w:space="0" w:color="auto"/>
            </w:tcBorders>
          </w:tcPr>
          <w:p w14:paraId="4C7ED834" w14:textId="77777777" w:rsidR="003E7A67" w:rsidRPr="00BA06A6" w:rsidRDefault="003E7A67" w:rsidP="003E7A67">
            <w:pPr>
              <w:keepLines/>
              <w:overflowPunct w:val="0"/>
              <w:autoSpaceDE w:val="0"/>
              <w:autoSpaceDN w:val="0"/>
              <w:adjustRightInd w:val="0"/>
              <w:spacing w:after="0" w:line="240" w:lineRule="auto"/>
              <w:rPr>
                <w:rFonts w:eastAsia="SimSun"/>
                <w:color w:val="000000"/>
                <w:sz w:val="12"/>
                <w:szCs w:val="12"/>
                <w:lang w:eastAsia="ja-JP"/>
              </w:rPr>
            </w:pPr>
            <w:r w:rsidRPr="00BA06A6">
              <w:rPr>
                <w:rFonts w:eastAsia="SimSun"/>
                <w:color w:val="000000"/>
                <w:sz w:val="12"/>
                <w:szCs w:val="12"/>
                <w:lang w:eastAsia="ja-JP"/>
              </w:rPr>
              <w:t>Optional with capability signalling</w:t>
            </w:r>
          </w:p>
        </w:tc>
      </w:tr>
      <w:tr w:rsidR="003E7A67" w:rsidRPr="00B57208" w14:paraId="2F7967D1" w14:textId="77777777" w:rsidTr="003E7A67">
        <w:trPr>
          <w:cantSplit/>
          <w:trHeight w:val="1134"/>
        </w:trPr>
        <w:tc>
          <w:tcPr>
            <w:tcW w:w="189" w:type="pct"/>
            <w:tcBorders>
              <w:top w:val="single" w:sz="4" w:space="0" w:color="auto"/>
              <w:left w:val="single" w:sz="4" w:space="0" w:color="auto"/>
              <w:bottom w:val="single" w:sz="4" w:space="0" w:color="auto"/>
              <w:right w:val="single" w:sz="4" w:space="0" w:color="auto"/>
            </w:tcBorders>
          </w:tcPr>
          <w:p w14:paraId="4AD25075" w14:textId="77777777" w:rsidR="003E7A67" w:rsidRPr="00216AB3" w:rsidRDefault="003E7A67" w:rsidP="003E7A67">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hint="eastAsia"/>
                <w:color w:val="000000"/>
                <w:sz w:val="12"/>
                <w:szCs w:val="12"/>
                <w:lang w:eastAsia="ja-JP"/>
              </w:rPr>
              <w:t>62</w:t>
            </w:r>
            <w:r w:rsidRPr="00216AB3">
              <w:rPr>
                <w:rFonts w:eastAsia="MS Mincho"/>
                <w:color w:val="000000"/>
                <w:sz w:val="12"/>
                <w:szCs w:val="12"/>
                <w:lang w:eastAsia="ja-JP"/>
              </w:rPr>
              <w:t>-</w:t>
            </w:r>
            <w:r w:rsidRPr="00216AB3">
              <w:rPr>
                <w:rFonts w:eastAsia="MS Mincho" w:hint="eastAsia"/>
                <w:color w:val="000000"/>
                <w:sz w:val="12"/>
                <w:szCs w:val="12"/>
                <w:lang w:eastAsia="ja-JP"/>
              </w:rPr>
              <w:t>3</w:t>
            </w:r>
          </w:p>
        </w:tc>
        <w:tc>
          <w:tcPr>
            <w:tcW w:w="569" w:type="pct"/>
            <w:tcBorders>
              <w:top w:val="single" w:sz="4" w:space="0" w:color="auto"/>
              <w:left w:val="single" w:sz="4" w:space="0" w:color="auto"/>
              <w:bottom w:val="single" w:sz="4" w:space="0" w:color="auto"/>
              <w:right w:val="single" w:sz="4" w:space="0" w:color="auto"/>
            </w:tcBorders>
          </w:tcPr>
          <w:p w14:paraId="01656503" w14:textId="3FDC66EB" w:rsidR="003E7A67" w:rsidRPr="00216AB3" w:rsidRDefault="003E7A67" w:rsidP="003E7A67">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color w:val="000000"/>
                <w:sz w:val="12"/>
                <w:szCs w:val="12"/>
                <w:lang w:eastAsia="ja-JP"/>
              </w:rPr>
              <w:t>LP-WUS frequency resource outside active DL BWP for LP-WUS operation in CONNECTED mod</w:t>
            </w:r>
            <w:r w:rsidRPr="00216AB3">
              <w:rPr>
                <w:rFonts w:eastAsia="MS Mincho" w:hint="eastAsia"/>
                <w:color w:val="000000"/>
                <w:sz w:val="12"/>
                <w:szCs w:val="12"/>
                <w:lang w:eastAsia="ja-JP"/>
              </w:rPr>
              <w:t>e</w:t>
            </w:r>
          </w:p>
        </w:tc>
        <w:tc>
          <w:tcPr>
            <w:tcW w:w="1265" w:type="pct"/>
            <w:tcBorders>
              <w:top w:val="single" w:sz="4" w:space="0" w:color="auto"/>
              <w:left w:val="single" w:sz="4" w:space="0" w:color="auto"/>
              <w:bottom w:val="single" w:sz="4" w:space="0" w:color="auto"/>
              <w:right w:val="single" w:sz="4" w:space="0" w:color="auto"/>
            </w:tcBorders>
          </w:tcPr>
          <w:p w14:paraId="29E0C2AA" w14:textId="05BAACE9" w:rsidR="003E7A67" w:rsidRPr="00216AB3" w:rsidRDefault="003E7A67" w:rsidP="003E7A67">
            <w:pPr>
              <w:overflowPunct w:val="0"/>
              <w:autoSpaceDE w:val="0"/>
              <w:autoSpaceDN w:val="0"/>
              <w:adjustRightInd w:val="0"/>
              <w:spacing w:after="0" w:line="240" w:lineRule="auto"/>
              <w:rPr>
                <w:rFonts w:eastAsia="MS Mincho"/>
                <w:color w:val="000000"/>
                <w:sz w:val="12"/>
                <w:szCs w:val="12"/>
                <w:lang w:eastAsia="zh-CN"/>
              </w:rPr>
            </w:pPr>
            <w:r w:rsidRPr="00216AB3">
              <w:rPr>
                <w:rFonts w:eastAsia="MS Mincho"/>
                <w:color w:val="000000"/>
                <w:sz w:val="12"/>
                <w:szCs w:val="12"/>
                <w:lang w:eastAsia="zh-CN"/>
              </w:rPr>
              <w:t xml:space="preserve">1. </w:t>
            </w:r>
            <w:r w:rsidRPr="00216AB3">
              <w:rPr>
                <w:rFonts w:eastAsia="MS Mincho" w:hint="eastAsia"/>
                <w:color w:val="000000"/>
                <w:sz w:val="12"/>
                <w:szCs w:val="12"/>
                <w:lang w:eastAsia="zh-CN"/>
              </w:rPr>
              <w:t xml:space="preserve">Support of </w:t>
            </w:r>
            <w:r w:rsidRPr="00216AB3">
              <w:rPr>
                <w:rFonts w:eastAsia="MS Mincho"/>
                <w:color w:val="000000"/>
                <w:sz w:val="12"/>
                <w:szCs w:val="12"/>
                <w:lang w:eastAsia="zh-CN"/>
              </w:rPr>
              <w:t xml:space="preserve">LP-WUS frequency resource outside active DL </w:t>
            </w:r>
            <w:r>
              <w:rPr>
                <w:rFonts w:eastAsia="MS Mincho"/>
                <w:color w:val="000000"/>
                <w:sz w:val="12"/>
                <w:szCs w:val="12"/>
                <w:lang w:eastAsia="zh-CN"/>
              </w:rPr>
              <w:t xml:space="preserve">BWP </w:t>
            </w:r>
            <w:r w:rsidRPr="00216AB3">
              <w:rPr>
                <w:rFonts w:eastAsia="MS Mincho"/>
                <w:color w:val="000000"/>
                <w:sz w:val="12"/>
                <w:szCs w:val="12"/>
                <w:lang w:eastAsia="zh-CN"/>
              </w:rPr>
              <w:t>for LP-WUS operation in CONNECTED mod</w:t>
            </w:r>
            <w:r w:rsidRPr="00216AB3">
              <w:rPr>
                <w:rFonts w:eastAsia="MS Mincho" w:hint="eastAsia"/>
                <w:color w:val="000000"/>
                <w:sz w:val="12"/>
                <w:szCs w:val="12"/>
                <w:lang w:eastAsia="zh-CN"/>
              </w:rPr>
              <w:t>e</w:t>
            </w:r>
          </w:p>
          <w:p w14:paraId="2E98AB6F" w14:textId="77777777" w:rsidR="003E7A67" w:rsidRPr="00216AB3" w:rsidRDefault="003E7A67" w:rsidP="003E7A67">
            <w:pPr>
              <w:overflowPunct w:val="0"/>
              <w:autoSpaceDE w:val="0"/>
              <w:autoSpaceDN w:val="0"/>
              <w:adjustRightInd w:val="0"/>
              <w:spacing w:after="0" w:line="240" w:lineRule="auto"/>
              <w:rPr>
                <w:rFonts w:eastAsia="MS Mincho"/>
                <w:color w:val="000000"/>
                <w:sz w:val="12"/>
                <w:szCs w:val="12"/>
                <w:lang w:eastAsia="zh-CN"/>
              </w:rPr>
            </w:pPr>
          </w:p>
        </w:tc>
        <w:tc>
          <w:tcPr>
            <w:tcW w:w="139" w:type="pct"/>
            <w:tcBorders>
              <w:top w:val="single" w:sz="4" w:space="0" w:color="auto"/>
              <w:left w:val="single" w:sz="4" w:space="0" w:color="auto"/>
              <w:bottom w:val="single" w:sz="4" w:space="0" w:color="auto"/>
              <w:right w:val="single" w:sz="4" w:space="0" w:color="auto"/>
            </w:tcBorders>
            <w:shd w:val="clear" w:color="auto" w:fill="FFFF00"/>
            <w:textDirection w:val="tbRl"/>
          </w:tcPr>
          <w:p w14:paraId="31F57EBB" w14:textId="77777777" w:rsidR="003E7A67" w:rsidRPr="00216AB3" w:rsidRDefault="003E7A67" w:rsidP="003E7A67">
            <w:pPr>
              <w:keepLines/>
              <w:overflowPunct w:val="0"/>
              <w:autoSpaceDE w:val="0"/>
              <w:autoSpaceDN w:val="0"/>
              <w:adjustRightInd w:val="0"/>
              <w:spacing w:after="0" w:line="240" w:lineRule="auto"/>
              <w:ind w:left="113" w:right="113"/>
              <w:rPr>
                <w:rFonts w:eastAsia="MS Mincho"/>
                <w:color w:val="000000"/>
                <w:sz w:val="12"/>
                <w:szCs w:val="12"/>
                <w:lang w:eastAsia="ja-JP"/>
              </w:rPr>
            </w:pPr>
            <w:r w:rsidRPr="00216AB3">
              <w:rPr>
                <w:rFonts w:eastAsia="MS Mincho" w:hint="eastAsia"/>
                <w:color w:val="000000"/>
                <w:sz w:val="12"/>
                <w:szCs w:val="12"/>
                <w:lang w:eastAsia="ja-JP"/>
              </w:rPr>
              <w:t>FG 62-2 or 62-2a</w:t>
            </w:r>
          </w:p>
        </w:tc>
        <w:tc>
          <w:tcPr>
            <w:tcW w:w="171" w:type="pct"/>
            <w:tcBorders>
              <w:top w:val="single" w:sz="4" w:space="0" w:color="auto"/>
              <w:left w:val="single" w:sz="4" w:space="0" w:color="auto"/>
              <w:bottom w:val="single" w:sz="4" w:space="0" w:color="auto"/>
              <w:right w:val="single" w:sz="4" w:space="0" w:color="auto"/>
            </w:tcBorders>
          </w:tcPr>
          <w:p w14:paraId="320B8D03" w14:textId="77777777" w:rsidR="003E7A67" w:rsidRPr="008B2263" w:rsidRDefault="003E7A67" w:rsidP="003E7A67">
            <w:pPr>
              <w:keepLines/>
              <w:overflowPunct w:val="0"/>
              <w:autoSpaceDE w:val="0"/>
              <w:autoSpaceDN w:val="0"/>
              <w:adjustRightInd w:val="0"/>
              <w:spacing w:after="0" w:line="240" w:lineRule="auto"/>
              <w:jc w:val="center"/>
              <w:rPr>
                <w:rFonts w:eastAsia="SimSun"/>
                <w:color w:val="000000"/>
                <w:sz w:val="12"/>
                <w:szCs w:val="12"/>
                <w:lang w:eastAsia="zh-CN"/>
              </w:rPr>
            </w:pPr>
            <w:r w:rsidRPr="008B2263">
              <w:rPr>
                <w:rFonts w:eastAsia="SimSun" w:hint="eastAsia"/>
                <w:color w:val="000000"/>
                <w:sz w:val="12"/>
                <w:szCs w:val="12"/>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002D6959" w14:textId="77777777" w:rsidR="003E7A67" w:rsidRPr="008B2263" w:rsidRDefault="003E7A67" w:rsidP="003E7A67">
            <w:pPr>
              <w:keepLines/>
              <w:overflowPunct w:val="0"/>
              <w:autoSpaceDE w:val="0"/>
              <w:autoSpaceDN w:val="0"/>
              <w:adjustRightInd w:val="0"/>
              <w:spacing w:after="0" w:line="240" w:lineRule="auto"/>
              <w:jc w:val="center"/>
              <w:rPr>
                <w:rFonts w:eastAsia="SimSun"/>
                <w:color w:val="000000"/>
                <w:sz w:val="12"/>
                <w:szCs w:val="12"/>
                <w:lang w:eastAsia="zh-CN"/>
              </w:rPr>
            </w:pPr>
            <w:r w:rsidRPr="008B2263">
              <w:rPr>
                <w:rFonts w:eastAsia="SimSun" w:hint="eastAsia"/>
                <w:color w:val="000000"/>
                <w:sz w:val="12"/>
                <w:szCs w:val="12"/>
                <w:lang w:eastAsia="zh-CN"/>
              </w:rPr>
              <w:t>n/a</w:t>
            </w:r>
          </w:p>
        </w:tc>
        <w:tc>
          <w:tcPr>
            <w:tcW w:w="469" w:type="pct"/>
            <w:tcBorders>
              <w:top w:val="single" w:sz="4" w:space="0" w:color="auto"/>
              <w:left w:val="single" w:sz="4" w:space="0" w:color="auto"/>
              <w:bottom w:val="single" w:sz="4" w:space="0" w:color="auto"/>
              <w:right w:val="single" w:sz="4" w:space="0" w:color="auto"/>
            </w:tcBorders>
          </w:tcPr>
          <w:p w14:paraId="692F2E78" w14:textId="77777777" w:rsidR="003E7A67" w:rsidRPr="00216AB3" w:rsidRDefault="003E7A67" w:rsidP="003E7A67">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hint="eastAsia"/>
                <w:color w:val="000000"/>
                <w:sz w:val="12"/>
                <w:szCs w:val="12"/>
                <w:lang w:eastAsia="ja-JP"/>
              </w:rPr>
              <w:t xml:space="preserve">LP-WUS frequency resource outside active DL BWP for LP-WUS operation in CONNECTED mode is </w:t>
            </w:r>
            <w:r w:rsidRPr="00216AB3">
              <w:rPr>
                <w:rFonts w:eastAsia="MS Mincho"/>
                <w:color w:val="000000"/>
                <w:sz w:val="12"/>
                <w:szCs w:val="12"/>
                <w:lang w:eastAsia="ja-JP"/>
              </w:rPr>
              <w:t>not supported</w:t>
            </w:r>
          </w:p>
        </w:tc>
        <w:tc>
          <w:tcPr>
            <w:tcW w:w="289" w:type="pct"/>
            <w:tcBorders>
              <w:top w:val="single" w:sz="4" w:space="0" w:color="auto"/>
              <w:left w:val="single" w:sz="4" w:space="0" w:color="auto"/>
              <w:bottom w:val="single" w:sz="4" w:space="0" w:color="auto"/>
              <w:right w:val="single" w:sz="4" w:space="0" w:color="auto"/>
            </w:tcBorders>
          </w:tcPr>
          <w:p w14:paraId="52169D74" w14:textId="77777777" w:rsidR="003E7A67" w:rsidRPr="0075653C" w:rsidRDefault="003E7A67" w:rsidP="003E7A67">
            <w:pPr>
              <w:keepLines/>
              <w:overflowPunct w:val="0"/>
              <w:autoSpaceDE w:val="0"/>
              <w:autoSpaceDN w:val="0"/>
              <w:adjustRightInd w:val="0"/>
              <w:spacing w:after="0" w:line="240" w:lineRule="auto"/>
              <w:jc w:val="center"/>
              <w:rPr>
                <w:rFonts w:eastAsia="MS Mincho"/>
                <w:color w:val="000000"/>
                <w:sz w:val="12"/>
                <w:szCs w:val="12"/>
                <w:highlight w:val="yellow"/>
                <w:lang w:eastAsia="ja-JP"/>
              </w:rPr>
            </w:pPr>
            <w:r w:rsidRPr="0075653C">
              <w:rPr>
                <w:rFonts w:eastAsia="MS Mincho" w:hint="eastAsia"/>
                <w:color w:val="000000"/>
                <w:sz w:val="12"/>
                <w:szCs w:val="12"/>
                <w:highlight w:val="yellow"/>
                <w:lang w:eastAsia="ja-JP"/>
              </w:rPr>
              <w:t>[Per band]</w:t>
            </w:r>
          </w:p>
        </w:tc>
        <w:tc>
          <w:tcPr>
            <w:tcW w:w="193" w:type="pct"/>
            <w:tcBorders>
              <w:top w:val="single" w:sz="4" w:space="0" w:color="auto"/>
              <w:left w:val="single" w:sz="4" w:space="0" w:color="auto"/>
              <w:bottom w:val="single" w:sz="4" w:space="0" w:color="auto"/>
              <w:right w:val="single" w:sz="4" w:space="0" w:color="auto"/>
            </w:tcBorders>
          </w:tcPr>
          <w:p w14:paraId="48A3523E" w14:textId="77777777" w:rsidR="003E7A67" w:rsidRPr="00216AB3" w:rsidRDefault="003E7A67" w:rsidP="003E7A67">
            <w:pPr>
              <w:keepLines/>
              <w:overflowPunct w:val="0"/>
              <w:autoSpaceDE w:val="0"/>
              <w:autoSpaceDN w:val="0"/>
              <w:adjustRightInd w:val="0"/>
              <w:spacing w:after="0" w:line="240" w:lineRule="auto"/>
              <w:jc w:val="center"/>
              <w:rPr>
                <w:rFonts w:eastAsia="MS Mincho"/>
                <w:color w:val="000000"/>
                <w:sz w:val="12"/>
                <w:szCs w:val="12"/>
                <w:lang w:eastAsia="ja-JP"/>
              </w:rPr>
            </w:pPr>
            <w:r w:rsidRPr="00216AB3">
              <w:rPr>
                <w:rFonts w:eastAsia="MS Mincho" w:hint="eastAsia"/>
                <w:color w:val="000000"/>
                <w:sz w:val="12"/>
                <w:szCs w:val="12"/>
                <w:lang w:eastAsia="ja-JP"/>
              </w:rPr>
              <w:t>n/a</w:t>
            </w:r>
          </w:p>
        </w:tc>
        <w:tc>
          <w:tcPr>
            <w:tcW w:w="193" w:type="pct"/>
            <w:tcBorders>
              <w:top w:val="single" w:sz="4" w:space="0" w:color="auto"/>
              <w:left w:val="single" w:sz="4" w:space="0" w:color="auto"/>
              <w:bottom w:val="single" w:sz="4" w:space="0" w:color="auto"/>
              <w:right w:val="single" w:sz="4" w:space="0" w:color="auto"/>
            </w:tcBorders>
          </w:tcPr>
          <w:p w14:paraId="3C96EBF7" w14:textId="77777777" w:rsidR="003E7A67" w:rsidRPr="00216AB3" w:rsidRDefault="003E7A67" w:rsidP="003E7A67">
            <w:pPr>
              <w:keepLines/>
              <w:overflowPunct w:val="0"/>
              <w:autoSpaceDE w:val="0"/>
              <w:autoSpaceDN w:val="0"/>
              <w:adjustRightInd w:val="0"/>
              <w:spacing w:after="0" w:line="240" w:lineRule="auto"/>
              <w:jc w:val="center"/>
              <w:rPr>
                <w:rFonts w:eastAsia="SimSun"/>
                <w:color w:val="000000"/>
                <w:sz w:val="12"/>
                <w:szCs w:val="12"/>
                <w:lang w:eastAsia="zh-CN"/>
              </w:rPr>
            </w:pPr>
            <w:r w:rsidRPr="00216AB3">
              <w:rPr>
                <w:rFonts w:eastAsia="SimSun" w:hint="eastAsia"/>
                <w:color w:val="000000"/>
                <w:sz w:val="12"/>
                <w:szCs w:val="12"/>
                <w:lang w:eastAsia="zh-CN"/>
              </w:rPr>
              <w:t>n/a</w:t>
            </w:r>
          </w:p>
        </w:tc>
        <w:tc>
          <w:tcPr>
            <w:tcW w:w="193" w:type="pct"/>
            <w:tcBorders>
              <w:top w:val="single" w:sz="4" w:space="0" w:color="auto"/>
              <w:left w:val="single" w:sz="4" w:space="0" w:color="auto"/>
              <w:bottom w:val="single" w:sz="4" w:space="0" w:color="auto"/>
              <w:right w:val="single" w:sz="4" w:space="0" w:color="auto"/>
            </w:tcBorders>
          </w:tcPr>
          <w:p w14:paraId="04E73B99" w14:textId="77777777" w:rsidR="003E7A67" w:rsidRPr="00216AB3" w:rsidRDefault="003E7A67" w:rsidP="003E7A67">
            <w:pPr>
              <w:keepLines/>
              <w:overflowPunct w:val="0"/>
              <w:autoSpaceDE w:val="0"/>
              <w:autoSpaceDN w:val="0"/>
              <w:adjustRightInd w:val="0"/>
              <w:spacing w:after="0" w:line="240" w:lineRule="auto"/>
              <w:jc w:val="center"/>
              <w:rPr>
                <w:rFonts w:eastAsia="SimSun"/>
                <w:color w:val="000000"/>
                <w:sz w:val="12"/>
                <w:szCs w:val="12"/>
                <w:lang w:eastAsia="zh-CN"/>
              </w:rPr>
            </w:pPr>
            <w:r w:rsidRPr="00216AB3">
              <w:rPr>
                <w:rFonts w:eastAsia="SimSun" w:hint="eastAsia"/>
                <w:color w:val="000000"/>
                <w:sz w:val="12"/>
                <w:szCs w:val="12"/>
                <w:lang w:eastAsia="zh-CN"/>
              </w:rPr>
              <w:t>n/a</w:t>
            </w:r>
          </w:p>
        </w:tc>
        <w:tc>
          <w:tcPr>
            <w:tcW w:w="730" w:type="pct"/>
            <w:tcBorders>
              <w:top w:val="single" w:sz="4" w:space="0" w:color="auto"/>
              <w:left w:val="single" w:sz="4" w:space="0" w:color="auto"/>
              <w:bottom w:val="single" w:sz="4" w:space="0" w:color="auto"/>
              <w:right w:val="single" w:sz="4" w:space="0" w:color="auto"/>
            </w:tcBorders>
          </w:tcPr>
          <w:p w14:paraId="35E62065" w14:textId="77777777" w:rsidR="003E7A67" w:rsidRPr="00216AB3" w:rsidRDefault="003E7A67" w:rsidP="003E7A67">
            <w:pPr>
              <w:keepLines/>
              <w:overflowPunct w:val="0"/>
              <w:autoSpaceDE w:val="0"/>
              <w:autoSpaceDN w:val="0"/>
              <w:adjustRightInd w:val="0"/>
              <w:spacing w:after="0" w:line="240" w:lineRule="auto"/>
              <w:rPr>
                <w:rFonts w:eastAsia="MS Mincho"/>
                <w:color w:val="000000"/>
                <w:sz w:val="12"/>
                <w:szCs w:val="12"/>
                <w:highlight w:val="yellow"/>
                <w:lang w:eastAsia="ja-JP"/>
              </w:rPr>
            </w:pPr>
          </w:p>
        </w:tc>
        <w:tc>
          <w:tcPr>
            <w:tcW w:w="430" w:type="pct"/>
            <w:tcBorders>
              <w:top w:val="single" w:sz="4" w:space="0" w:color="auto"/>
              <w:left w:val="single" w:sz="4" w:space="0" w:color="auto"/>
              <w:bottom w:val="single" w:sz="4" w:space="0" w:color="auto"/>
              <w:right w:val="single" w:sz="4" w:space="0" w:color="auto"/>
            </w:tcBorders>
          </w:tcPr>
          <w:p w14:paraId="587584ED" w14:textId="77777777" w:rsidR="003E7A67" w:rsidRPr="00216AB3" w:rsidRDefault="003E7A67" w:rsidP="003E7A67">
            <w:pPr>
              <w:keepLines/>
              <w:overflowPunct w:val="0"/>
              <w:autoSpaceDE w:val="0"/>
              <w:autoSpaceDN w:val="0"/>
              <w:adjustRightInd w:val="0"/>
              <w:spacing w:after="0" w:line="240" w:lineRule="auto"/>
              <w:rPr>
                <w:rFonts w:eastAsia="SimSun"/>
                <w:color w:val="000000"/>
                <w:sz w:val="12"/>
                <w:szCs w:val="12"/>
                <w:lang w:eastAsia="ja-JP"/>
              </w:rPr>
            </w:pPr>
            <w:r w:rsidRPr="00216AB3">
              <w:rPr>
                <w:rFonts w:eastAsia="SimSun"/>
                <w:color w:val="000000"/>
                <w:sz w:val="12"/>
                <w:szCs w:val="12"/>
                <w:lang w:eastAsia="ja-JP"/>
              </w:rPr>
              <w:t>Optional with capability signalling</w:t>
            </w:r>
          </w:p>
        </w:tc>
      </w:tr>
    </w:tbl>
    <w:p w14:paraId="1EC4D4C2" w14:textId="77777777" w:rsidR="00200B30" w:rsidRPr="00200B30" w:rsidRDefault="00200B30" w:rsidP="00BA4E5B">
      <w:pPr>
        <w:spacing w:before="120" w:after="120"/>
        <w:jc w:val="both"/>
        <w:rPr>
          <w:rFonts w:eastAsia="SimSun"/>
          <w:sz w:val="16"/>
          <w:szCs w:val="16"/>
          <w:lang w:val="en-US" w:eastAsia="zh-CN"/>
        </w:rPr>
      </w:pPr>
    </w:p>
    <w:p w14:paraId="2B4D1E0A" w14:textId="77777777" w:rsidR="00200B30" w:rsidRPr="00200B30" w:rsidRDefault="00200B30" w:rsidP="00BA4E5B">
      <w:pPr>
        <w:spacing w:before="120" w:after="120"/>
        <w:jc w:val="both"/>
        <w:rPr>
          <w:rFonts w:eastAsia="SimSun"/>
          <w:sz w:val="16"/>
          <w:szCs w:val="16"/>
          <w:lang w:val="en-US" w:eastAsia="zh-CN"/>
        </w:rPr>
      </w:pPr>
    </w:p>
    <w:p w14:paraId="0489A132" w14:textId="763F5DAB" w:rsidR="002C6220" w:rsidRDefault="008E42FE" w:rsidP="00344297">
      <w:pPr>
        <w:spacing w:before="120" w:after="120"/>
        <w:jc w:val="both"/>
        <w:rPr>
          <w:rFonts w:eastAsia="SimSun"/>
          <w:szCs w:val="22"/>
          <w:lang w:eastAsia="zh-CN"/>
        </w:rPr>
      </w:pPr>
      <w:r>
        <w:rPr>
          <w:rFonts w:eastAsia="SimSun"/>
          <w:szCs w:val="22"/>
          <w:lang w:eastAsia="zh-CN"/>
        </w:rPr>
        <w:t xml:space="preserve">The UE features </w:t>
      </w:r>
      <w:r w:rsidR="002C6220">
        <w:rPr>
          <w:rFonts w:eastAsia="SimSun"/>
          <w:szCs w:val="22"/>
          <w:lang w:eastAsia="zh-CN"/>
        </w:rPr>
        <w:t xml:space="preserve">on </w:t>
      </w:r>
      <w:r w:rsidR="00CE7C22">
        <w:rPr>
          <w:rFonts w:eastAsia="SimSun"/>
          <w:szCs w:val="22"/>
          <w:lang w:eastAsia="zh-CN"/>
        </w:rPr>
        <w:t xml:space="preserve">LP-WUS/WUR </w:t>
      </w:r>
      <w:r w:rsidR="002C6220">
        <w:rPr>
          <w:rFonts w:eastAsia="SimSun"/>
          <w:szCs w:val="22"/>
          <w:lang w:eastAsia="zh-CN"/>
        </w:rPr>
        <w:t>would focus on the</w:t>
      </w:r>
      <w:r w:rsidR="00CE7C22">
        <w:rPr>
          <w:rFonts w:eastAsia="SimSun"/>
          <w:szCs w:val="22"/>
          <w:lang w:eastAsia="zh-CN"/>
        </w:rPr>
        <w:t xml:space="preserve"> </w:t>
      </w:r>
      <w:r>
        <w:rPr>
          <w:rFonts w:eastAsia="SimSun"/>
          <w:szCs w:val="22"/>
          <w:lang w:eastAsia="zh-CN"/>
        </w:rPr>
        <w:t>UE support of LP-WUS OOK or OFDM receivers for UE wakeup indication</w:t>
      </w:r>
      <w:r w:rsidR="00CE7C22">
        <w:rPr>
          <w:rFonts w:eastAsia="SimSun"/>
          <w:szCs w:val="22"/>
          <w:lang w:eastAsia="zh-CN"/>
        </w:rPr>
        <w:t xml:space="preserve"> </w:t>
      </w:r>
      <w:r>
        <w:rPr>
          <w:rFonts w:eastAsia="SimSun"/>
          <w:szCs w:val="22"/>
          <w:lang w:eastAsia="zh-CN"/>
        </w:rPr>
        <w:t>in</w:t>
      </w:r>
      <w:r w:rsidR="00CE7C22">
        <w:rPr>
          <w:rFonts w:eastAsia="SimSun"/>
          <w:szCs w:val="22"/>
          <w:lang w:eastAsia="zh-CN"/>
        </w:rPr>
        <w:t xml:space="preserve"> IDLE/Inactive and CONNECTED</w:t>
      </w:r>
      <w:r>
        <w:rPr>
          <w:rFonts w:eastAsia="SimSun"/>
          <w:szCs w:val="22"/>
          <w:lang w:eastAsia="zh-CN"/>
        </w:rPr>
        <w:t xml:space="preserve"> modes</w:t>
      </w:r>
      <w:r w:rsidR="002C6220">
        <w:rPr>
          <w:rFonts w:eastAsia="SimSun"/>
          <w:szCs w:val="22"/>
          <w:lang w:eastAsia="zh-CN"/>
        </w:rPr>
        <w:t xml:space="preserve">.   </w:t>
      </w:r>
    </w:p>
    <w:p w14:paraId="73217C13" w14:textId="56C98C27" w:rsidR="002C6220" w:rsidRPr="002C6220" w:rsidRDefault="002C6220" w:rsidP="00BA4E5B">
      <w:pPr>
        <w:spacing w:before="120" w:after="120"/>
        <w:jc w:val="both"/>
        <w:rPr>
          <w:rFonts w:eastAsia="SimSun"/>
          <w:szCs w:val="22"/>
          <w:lang w:eastAsia="zh-CN"/>
        </w:rPr>
      </w:pPr>
      <w:r>
        <w:rPr>
          <w:rFonts w:eastAsia="SimSun"/>
          <w:szCs w:val="22"/>
          <w:lang w:eastAsia="zh-CN"/>
        </w:rPr>
        <w:t xml:space="preserve">This paper discusses the RAN1 aspect of UE features </w:t>
      </w:r>
      <w:r w:rsidR="00CE7C22">
        <w:rPr>
          <w:rFonts w:eastAsia="SimSun"/>
          <w:szCs w:val="22"/>
          <w:lang w:eastAsia="zh-CN"/>
        </w:rPr>
        <w:t>of UE support of LP-WUS/LP-WUR in</w:t>
      </w:r>
      <w:r>
        <w:rPr>
          <w:rFonts w:eastAsia="SimSun"/>
          <w:szCs w:val="22"/>
          <w:lang w:eastAsia="zh-CN"/>
        </w:rPr>
        <w:t xml:space="preserve"> NR</w:t>
      </w:r>
      <w:r w:rsidR="00CE7C22">
        <w:rPr>
          <w:rFonts w:eastAsia="SimSun"/>
          <w:szCs w:val="22"/>
          <w:lang w:eastAsia="zh-CN"/>
        </w:rPr>
        <w:t xml:space="preserve"> for UE power saving</w:t>
      </w:r>
      <w:r>
        <w:rPr>
          <w:rFonts w:eastAsia="SimSun"/>
          <w:szCs w:val="22"/>
          <w:lang w:eastAsia="zh-CN"/>
        </w:rPr>
        <w:t xml:space="preserve">.  </w:t>
      </w:r>
    </w:p>
    <w:p w14:paraId="1F0ABFF8" w14:textId="736F776C" w:rsidR="000A3BCC" w:rsidRPr="004C35B1" w:rsidRDefault="000A3BCC" w:rsidP="000A3BCC">
      <w:pPr>
        <w:pStyle w:val="Heading1"/>
        <w:spacing w:before="240" w:after="240"/>
        <w:ind w:left="448" w:hanging="448"/>
        <w:rPr>
          <w:rFonts w:eastAsiaTheme="minorEastAsia"/>
          <w:b/>
          <w:sz w:val="24"/>
          <w:szCs w:val="24"/>
          <w:lang w:val="en-US" w:eastAsia="zh-CN"/>
        </w:rPr>
      </w:pPr>
      <w:r>
        <w:rPr>
          <w:rFonts w:eastAsiaTheme="minorEastAsia"/>
          <w:b/>
          <w:sz w:val="24"/>
          <w:szCs w:val="24"/>
          <w:lang w:val="en-US" w:eastAsia="zh-CN"/>
        </w:rPr>
        <w:t xml:space="preserve">UE Features </w:t>
      </w:r>
      <w:r w:rsidR="00204571">
        <w:rPr>
          <w:rFonts w:eastAsiaTheme="minorEastAsia"/>
          <w:b/>
          <w:sz w:val="24"/>
          <w:szCs w:val="24"/>
          <w:lang w:val="en-US" w:eastAsia="zh-CN"/>
        </w:rPr>
        <w:t>of LP-WUS/LP-WUR</w:t>
      </w:r>
      <w:r w:rsidR="002C6220">
        <w:rPr>
          <w:rFonts w:eastAsiaTheme="minorEastAsia"/>
          <w:b/>
          <w:sz w:val="24"/>
          <w:szCs w:val="24"/>
          <w:lang w:val="en-US" w:eastAsia="zh-CN"/>
        </w:rPr>
        <w:t xml:space="preserve"> in RAN1</w:t>
      </w:r>
    </w:p>
    <w:p w14:paraId="1D1AAE0D" w14:textId="539D501A" w:rsidR="00412086" w:rsidRDefault="00465DF7" w:rsidP="00FC063A">
      <w:bookmarkStart w:id="2" w:name="_Hlk189129746"/>
      <w:r>
        <w:t xml:space="preserve">Since the OOK-4 waveform has different M values, </w:t>
      </w:r>
      <w:r w:rsidR="00E52884">
        <w:t xml:space="preserve">all M values of LP-WUS and LP-SS waveforms should be supported.  It should not have a UE capability indication for UE supporting subset of M values of OOK-4 waveforms.  </w:t>
      </w:r>
      <w:r w:rsidR="008510AA">
        <w:t>Since it was agreed in RAN1#121 that</w:t>
      </w:r>
      <w:r w:rsidR="00E52884">
        <w:t xml:space="preserve"> UE only supports </w:t>
      </w:r>
      <w:r w:rsidR="008510AA">
        <w:t xml:space="preserve">all </w:t>
      </w:r>
      <w:r w:rsidR="00E52884">
        <w:t xml:space="preserve">M values of OOK-4 waveform </w:t>
      </w:r>
      <w:r w:rsidR="008510AA">
        <w:t>in FR1</w:t>
      </w:r>
      <w:r w:rsidR="008510AA" w:rsidRPr="008510AA">
        <w:t xml:space="preserve"> and M=1 of OOK-4 waveform </w:t>
      </w:r>
      <w:r w:rsidR="008510AA">
        <w:t xml:space="preserve">of SCS 120 kHz </w:t>
      </w:r>
      <w:r w:rsidR="008510AA" w:rsidRPr="008510AA">
        <w:t>in FR2</w:t>
      </w:r>
      <w:r w:rsidR="008510AA">
        <w:t xml:space="preserve"> in a component of </w:t>
      </w:r>
      <w:r w:rsidR="00E52884">
        <w:t xml:space="preserve">UE capability </w:t>
      </w:r>
      <w:r w:rsidR="008510AA">
        <w:t>62-1/62-1a and 62-2/62-2a</w:t>
      </w:r>
      <w:r w:rsidR="00E52884">
        <w:t xml:space="preserve">, </w:t>
      </w:r>
      <w:r w:rsidR="008510AA">
        <w:t>the components in UE capabilities 62-1/62-1a and 62-2/62-2a are sufficient without additional componements</w:t>
      </w:r>
    </w:p>
    <w:p w14:paraId="6C1C541B" w14:textId="45FD1F3B" w:rsidR="003F0D0A" w:rsidRPr="00465DF7" w:rsidRDefault="003F0D0A" w:rsidP="003F0D0A">
      <w:pPr>
        <w:rPr>
          <w:b/>
          <w:bCs/>
        </w:rPr>
      </w:pPr>
      <w:bookmarkStart w:id="3" w:name="_Hlk205667616"/>
      <w:r>
        <w:rPr>
          <w:b/>
          <w:bCs/>
        </w:rPr>
        <w:t xml:space="preserve">Proposal </w:t>
      </w:r>
      <w:r w:rsidR="008510AA">
        <w:rPr>
          <w:b/>
          <w:bCs/>
        </w:rPr>
        <w:t>1</w:t>
      </w:r>
      <w:r>
        <w:rPr>
          <w:b/>
          <w:bCs/>
        </w:rPr>
        <w:t>: Th</w:t>
      </w:r>
      <w:r w:rsidR="008510AA">
        <w:rPr>
          <w:b/>
          <w:bCs/>
        </w:rPr>
        <w:t xml:space="preserve">ere is no need to have the additional components in the </w:t>
      </w:r>
      <w:r>
        <w:rPr>
          <w:b/>
          <w:bCs/>
        </w:rPr>
        <w:t xml:space="preserve">UE capability </w:t>
      </w:r>
      <w:r w:rsidR="008510AA">
        <w:rPr>
          <w:b/>
          <w:bCs/>
        </w:rPr>
        <w:t xml:space="preserve">62-1/62-1a and 62-2/62-2a.  </w:t>
      </w:r>
    </w:p>
    <w:bookmarkEnd w:id="3"/>
    <w:p w14:paraId="6EC6F157" w14:textId="78D8D56B" w:rsidR="00B568C8" w:rsidRDefault="00B568C8" w:rsidP="00B568C8">
      <w:pPr>
        <w:rPr>
          <w:lang w:eastAsia="zh-CN" w:bidi="ar"/>
        </w:rPr>
      </w:pPr>
      <w:r>
        <w:rPr>
          <w:lang w:eastAsia="zh-CN" w:bidi="ar"/>
        </w:rPr>
        <w:t>It was agreed in RAN1#121 that the wakeup delay of minimum time gap between the IDLE/Inactive UE reception of LP-WUS and the subsequent PDCCH monitoring with different SSB periodicity as follows,</w:t>
      </w:r>
    </w:p>
    <w:p w14:paraId="61257F5B" w14:textId="77777777" w:rsidR="00B568C8" w:rsidRPr="001B6084" w:rsidRDefault="00B568C8" w:rsidP="00B568C8">
      <w:pPr>
        <w:rPr>
          <w:rFonts w:eastAsiaTheme="minorEastAsia"/>
          <w:b/>
          <w:bCs/>
          <w:lang w:eastAsia="zh-CN"/>
        </w:rPr>
      </w:pPr>
      <w:r w:rsidRPr="00BB40A3">
        <w:rPr>
          <w:rFonts w:eastAsiaTheme="minorEastAsia"/>
          <w:b/>
          <w:bCs/>
          <w:highlight w:val="green"/>
          <w:lang w:eastAsia="zh-CN"/>
        </w:rPr>
        <w:t>Agreement</w:t>
      </w:r>
    </w:p>
    <w:p w14:paraId="76939D7F" w14:textId="77777777" w:rsidR="00B568C8" w:rsidRDefault="00B568C8" w:rsidP="00B568C8">
      <w:r>
        <w:t xml:space="preserve">For UE capability report on the wake-up delay, the UE reports one of the following 3 capabilities </w:t>
      </w:r>
      <w:r>
        <w:rPr>
          <w:sz w:val="18"/>
          <w:szCs w:val="22"/>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B568C8" w14:paraId="7890D996" w14:textId="77777777" w:rsidTr="005D3721">
        <w:trPr>
          <w:jc w:val="center"/>
        </w:trPr>
        <w:tc>
          <w:tcPr>
            <w:tcW w:w="2055" w:type="dxa"/>
          </w:tcPr>
          <w:p w14:paraId="180E105E" w14:textId="77777777" w:rsidR="00B568C8" w:rsidRDefault="00B568C8" w:rsidP="005D3721">
            <w:pPr>
              <w:pStyle w:val="BodyText"/>
              <w:spacing w:after="0"/>
              <w:jc w:val="center"/>
              <w:rPr>
                <w:lang w:val="en-US" w:eastAsia="zh-CN"/>
              </w:rPr>
            </w:pPr>
            <w:r>
              <w:rPr>
                <w:lang w:val="en-US" w:eastAsia="zh-CN"/>
              </w:rPr>
              <w:t>SSB periodicity (ms)</w:t>
            </w:r>
          </w:p>
        </w:tc>
        <w:tc>
          <w:tcPr>
            <w:tcW w:w="1870" w:type="dxa"/>
          </w:tcPr>
          <w:p w14:paraId="6E96AA1B" w14:textId="77777777" w:rsidR="00B568C8" w:rsidRDefault="00B568C8" w:rsidP="005D3721">
            <w:pPr>
              <w:pStyle w:val="BodyText"/>
              <w:spacing w:after="0"/>
              <w:jc w:val="center"/>
              <w:rPr>
                <w:lang w:val="en-US" w:eastAsia="zh-CN"/>
              </w:rPr>
            </w:pPr>
            <w:r>
              <w:rPr>
                <w:lang w:val="en-US" w:eastAsia="zh-CN"/>
              </w:rPr>
              <w:t>Wake-up delay (ms)</w:t>
            </w:r>
          </w:p>
          <w:p w14:paraId="2508C459" w14:textId="77777777" w:rsidR="00B568C8" w:rsidRDefault="00B568C8" w:rsidP="005D3721">
            <w:pPr>
              <w:pStyle w:val="BodyText"/>
              <w:spacing w:after="0"/>
              <w:jc w:val="center"/>
              <w:rPr>
                <w:lang w:val="en-US" w:eastAsia="zh-CN"/>
              </w:rPr>
            </w:pPr>
            <w:r>
              <w:rPr>
                <w:lang w:val="en-US" w:eastAsia="zh-CN"/>
              </w:rPr>
              <w:t>UE capability 1</w:t>
            </w:r>
          </w:p>
        </w:tc>
        <w:tc>
          <w:tcPr>
            <w:tcW w:w="1870" w:type="dxa"/>
          </w:tcPr>
          <w:p w14:paraId="5C614B98" w14:textId="77777777" w:rsidR="00B568C8" w:rsidRDefault="00B568C8" w:rsidP="005D3721">
            <w:pPr>
              <w:pStyle w:val="BodyText"/>
              <w:spacing w:after="0"/>
              <w:jc w:val="center"/>
              <w:rPr>
                <w:lang w:val="en-US" w:eastAsia="zh-CN"/>
              </w:rPr>
            </w:pPr>
            <w:r>
              <w:rPr>
                <w:lang w:val="en-US" w:eastAsia="zh-CN"/>
              </w:rPr>
              <w:t>Wake-up delay (ms)</w:t>
            </w:r>
          </w:p>
          <w:p w14:paraId="1B9DE814" w14:textId="77777777" w:rsidR="00B568C8" w:rsidRDefault="00B568C8" w:rsidP="005D3721">
            <w:pPr>
              <w:pStyle w:val="BodyText"/>
              <w:spacing w:after="0"/>
              <w:jc w:val="center"/>
              <w:rPr>
                <w:lang w:val="en-US" w:eastAsia="zh-CN"/>
              </w:rPr>
            </w:pPr>
            <w:r>
              <w:rPr>
                <w:lang w:val="en-US" w:eastAsia="zh-CN"/>
              </w:rPr>
              <w:t>UE capability 2</w:t>
            </w:r>
          </w:p>
        </w:tc>
        <w:tc>
          <w:tcPr>
            <w:tcW w:w="1870" w:type="dxa"/>
          </w:tcPr>
          <w:p w14:paraId="13DD0349" w14:textId="77777777" w:rsidR="00B568C8" w:rsidRDefault="00B568C8" w:rsidP="005D3721">
            <w:pPr>
              <w:pStyle w:val="BodyText"/>
              <w:spacing w:after="0"/>
              <w:jc w:val="center"/>
              <w:rPr>
                <w:lang w:val="en-US" w:eastAsia="zh-CN"/>
              </w:rPr>
            </w:pPr>
            <w:r>
              <w:rPr>
                <w:lang w:val="en-US" w:eastAsia="zh-CN"/>
              </w:rPr>
              <w:t>Wake-up delay (ms)</w:t>
            </w:r>
          </w:p>
          <w:p w14:paraId="20D3CDF4" w14:textId="77777777" w:rsidR="00B568C8" w:rsidRDefault="00B568C8" w:rsidP="005D3721">
            <w:pPr>
              <w:pStyle w:val="BodyText"/>
              <w:spacing w:after="0"/>
              <w:jc w:val="center"/>
              <w:rPr>
                <w:lang w:val="en-US" w:eastAsia="zh-CN"/>
              </w:rPr>
            </w:pPr>
            <w:r>
              <w:rPr>
                <w:lang w:val="en-US" w:eastAsia="zh-CN"/>
              </w:rPr>
              <w:t>UE capability 3</w:t>
            </w:r>
          </w:p>
        </w:tc>
      </w:tr>
      <w:tr w:rsidR="00B568C8" w14:paraId="6D0502B4" w14:textId="77777777" w:rsidTr="005D3721">
        <w:trPr>
          <w:jc w:val="center"/>
        </w:trPr>
        <w:tc>
          <w:tcPr>
            <w:tcW w:w="2055" w:type="dxa"/>
          </w:tcPr>
          <w:p w14:paraId="67F8486D" w14:textId="77777777" w:rsidR="00B568C8" w:rsidRDefault="00B568C8" w:rsidP="005D3721">
            <w:pPr>
              <w:pStyle w:val="BodyText"/>
              <w:spacing w:after="0"/>
              <w:jc w:val="center"/>
              <w:rPr>
                <w:lang w:val="en-US" w:eastAsia="zh-CN"/>
              </w:rPr>
            </w:pPr>
            <w:r>
              <w:rPr>
                <w:lang w:val="en-US" w:eastAsia="zh-CN"/>
              </w:rPr>
              <w:t>5/10/20</w:t>
            </w:r>
          </w:p>
        </w:tc>
        <w:tc>
          <w:tcPr>
            <w:tcW w:w="1870" w:type="dxa"/>
          </w:tcPr>
          <w:p w14:paraId="3AFF5E08" w14:textId="77777777" w:rsidR="00B568C8" w:rsidRDefault="00B568C8" w:rsidP="005D3721">
            <w:pPr>
              <w:pStyle w:val="BodyText"/>
              <w:spacing w:after="0"/>
              <w:jc w:val="center"/>
              <w:rPr>
                <w:lang w:val="en-US" w:eastAsia="zh-CN"/>
              </w:rPr>
            </w:pPr>
            <w:r>
              <w:rPr>
                <w:lang w:val="en-US" w:eastAsia="zh-CN"/>
              </w:rPr>
              <w:t>[70]</w:t>
            </w:r>
          </w:p>
        </w:tc>
        <w:tc>
          <w:tcPr>
            <w:tcW w:w="1870" w:type="dxa"/>
          </w:tcPr>
          <w:p w14:paraId="71C729FA" w14:textId="77777777" w:rsidR="00B568C8" w:rsidRDefault="00B568C8" w:rsidP="005D3721">
            <w:pPr>
              <w:pStyle w:val="BodyText"/>
              <w:spacing w:after="0"/>
              <w:jc w:val="center"/>
              <w:rPr>
                <w:lang w:val="en-US" w:eastAsia="zh-CN"/>
              </w:rPr>
            </w:pPr>
            <w:r>
              <w:rPr>
                <w:lang w:val="en-US" w:eastAsia="zh-CN"/>
              </w:rPr>
              <w:t>[500]</w:t>
            </w:r>
          </w:p>
        </w:tc>
        <w:tc>
          <w:tcPr>
            <w:tcW w:w="1870" w:type="dxa"/>
          </w:tcPr>
          <w:p w14:paraId="00A24A32" w14:textId="77777777" w:rsidR="00B568C8" w:rsidRDefault="00B568C8" w:rsidP="005D3721">
            <w:pPr>
              <w:pStyle w:val="BodyText"/>
              <w:spacing w:after="0"/>
              <w:jc w:val="center"/>
              <w:rPr>
                <w:lang w:val="en-US" w:eastAsia="zh-CN"/>
              </w:rPr>
            </w:pPr>
            <w:r>
              <w:rPr>
                <w:lang w:val="en-US" w:eastAsia="zh-CN"/>
              </w:rPr>
              <w:t>[900]</w:t>
            </w:r>
          </w:p>
        </w:tc>
      </w:tr>
      <w:tr w:rsidR="00B568C8" w14:paraId="02DB2C19" w14:textId="77777777" w:rsidTr="005D3721">
        <w:trPr>
          <w:jc w:val="center"/>
        </w:trPr>
        <w:tc>
          <w:tcPr>
            <w:tcW w:w="2055" w:type="dxa"/>
          </w:tcPr>
          <w:p w14:paraId="7445A97A" w14:textId="77777777" w:rsidR="00B568C8" w:rsidRDefault="00B568C8" w:rsidP="005D3721">
            <w:pPr>
              <w:pStyle w:val="BodyText"/>
              <w:spacing w:after="0"/>
              <w:jc w:val="center"/>
              <w:rPr>
                <w:lang w:val="en-US" w:eastAsia="zh-CN"/>
              </w:rPr>
            </w:pPr>
            <w:r>
              <w:rPr>
                <w:lang w:val="en-US" w:eastAsia="zh-CN"/>
              </w:rPr>
              <w:t>40</w:t>
            </w:r>
          </w:p>
        </w:tc>
        <w:tc>
          <w:tcPr>
            <w:tcW w:w="1870" w:type="dxa"/>
          </w:tcPr>
          <w:p w14:paraId="2F839CE4" w14:textId="77777777" w:rsidR="00B568C8" w:rsidRDefault="00B568C8" w:rsidP="005D3721">
            <w:pPr>
              <w:pStyle w:val="BodyText"/>
              <w:spacing w:after="0"/>
              <w:jc w:val="center"/>
              <w:rPr>
                <w:lang w:val="en-US" w:eastAsia="zh-CN"/>
              </w:rPr>
            </w:pPr>
            <w:r>
              <w:rPr>
                <w:lang w:val="en-US" w:eastAsia="zh-CN"/>
              </w:rPr>
              <w:t>[x]</w:t>
            </w:r>
          </w:p>
        </w:tc>
        <w:tc>
          <w:tcPr>
            <w:tcW w:w="1870" w:type="dxa"/>
          </w:tcPr>
          <w:p w14:paraId="67269C22" w14:textId="77777777" w:rsidR="00B568C8" w:rsidRDefault="00B568C8" w:rsidP="005D3721">
            <w:pPr>
              <w:pStyle w:val="BodyText"/>
              <w:spacing w:after="0"/>
              <w:jc w:val="center"/>
              <w:rPr>
                <w:lang w:val="en-US" w:eastAsia="zh-CN"/>
              </w:rPr>
            </w:pPr>
            <w:r>
              <w:rPr>
                <w:lang w:val="en-US" w:eastAsia="zh-CN"/>
              </w:rPr>
              <w:t>[x]</w:t>
            </w:r>
          </w:p>
        </w:tc>
        <w:tc>
          <w:tcPr>
            <w:tcW w:w="1870" w:type="dxa"/>
          </w:tcPr>
          <w:p w14:paraId="4F40C53A" w14:textId="77777777" w:rsidR="00B568C8" w:rsidRDefault="00B568C8" w:rsidP="005D3721">
            <w:pPr>
              <w:pStyle w:val="BodyText"/>
              <w:spacing w:after="0"/>
              <w:jc w:val="center"/>
              <w:rPr>
                <w:lang w:val="en-US" w:eastAsia="zh-CN"/>
              </w:rPr>
            </w:pPr>
            <w:r>
              <w:rPr>
                <w:lang w:val="en-US" w:eastAsia="zh-CN"/>
              </w:rPr>
              <w:t>[x]</w:t>
            </w:r>
          </w:p>
        </w:tc>
      </w:tr>
      <w:tr w:rsidR="00B568C8" w14:paraId="60CB57EF" w14:textId="77777777" w:rsidTr="005D3721">
        <w:trPr>
          <w:jc w:val="center"/>
        </w:trPr>
        <w:tc>
          <w:tcPr>
            <w:tcW w:w="2055" w:type="dxa"/>
          </w:tcPr>
          <w:p w14:paraId="2D376F62" w14:textId="77777777" w:rsidR="00B568C8" w:rsidRDefault="00B568C8" w:rsidP="005D3721">
            <w:pPr>
              <w:pStyle w:val="BodyText"/>
              <w:spacing w:after="0"/>
              <w:jc w:val="center"/>
              <w:rPr>
                <w:lang w:val="en-US" w:eastAsia="zh-CN"/>
              </w:rPr>
            </w:pPr>
            <w:r>
              <w:rPr>
                <w:lang w:val="en-US" w:eastAsia="zh-CN"/>
              </w:rPr>
              <w:t>80</w:t>
            </w:r>
          </w:p>
        </w:tc>
        <w:tc>
          <w:tcPr>
            <w:tcW w:w="1870" w:type="dxa"/>
          </w:tcPr>
          <w:p w14:paraId="42B8D433" w14:textId="77777777" w:rsidR="00B568C8" w:rsidRDefault="00B568C8" w:rsidP="005D3721">
            <w:pPr>
              <w:pStyle w:val="BodyText"/>
              <w:spacing w:after="0"/>
              <w:jc w:val="center"/>
              <w:rPr>
                <w:lang w:val="en-US" w:eastAsia="zh-CN"/>
              </w:rPr>
            </w:pPr>
            <w:r>
              <w:rPr>
                <w:lang w:val="en-US" w:eastAsia="zh-CN"/>
              </w:rPr>
              <w:t>[x]</w:t>
            </w:r>
          </w:p>
        </w:tc>
        <w:tc>
          <w:tcPr>
            <w:tcW w:w="1870" w:type="dxa"/>
          </w:tcPr>
          <w:p w14:paraId="47B191F4" w14:textId="77777777" w:rsidR="00B568C8" w:rsidRDefault="00B568C8" w:rsidP="005D3721">
            <w:pPr>
              <w:pStyle w:val="BodyText"/>
              <w:spacing w:after="0"/>
              <w:jc w:val="center"/>
              <w:rPr>
                <w:lang w:val="en-US" w:eastAsia="zh-CN"/>
              </w:rPr>
            </w:pPr>
            <w:r>
              <w:rPr>
                <w:lang w:val="en-US" w:eastAsia="zh-CN"/>
              </w:rPr>
              <w:t>[x]</w:t>
            </w:r>
          </w:p>
        </w:tc>
        <w:tc>
          <w:tcPr>
            <w:tcW w:w="1870" w:type="dxa"/>
          </w:tcPr>
          <w:p w14:paraId="023906ED" w14:textId="77777777" w:rsidR="00B568C8" w:rsidRDefault="00B568C8" w:rsidP="005D3721">
            <w:pPr>
              <w:pStyle w:val="BodyText"/>
              <w:spacing w:after="0"/>
              <w:jc w:val="center"/>
              <w:rPr>
                <w:lang w:val="en-US" w:eastAsia="zh-CN"/>
              </w:rPr>
            </w:pPr>
            <w:r>
              <w:rPr>
                <w:lang w:val="en-US" w:eastAsia="zh-CN"/>
              </w:rPr>
              <w:t>[x]</w:t>
            </w:r>
          </w:p>
        </w:tc>
      </w:tr>
      <w:tr w:rsidR="00B568C8" w14:paraId="0D886328" w14:textId="77777777" w:rsidTr="005D3721">
        <w:trPr>
          <w:jc w:val="center"/>
        </w:trPr>
        <w:tc>
          <w:tcPr>
            <w:tcW w:w="2055" w:type="dxa"/>
          </w:tcPr>
          <w:p w14:paraId="73F9619C" w14:textId="77777777" w:rsidR="00B568C8" w:rsidRDefault="00B568C8" w:rsidP="005D3721">
            <w:pPr>
              <w:pStyle w:val="BodyText"/>
              <w:spacing w:after="0"/>
              <w:jc w:val="center"/>
              <w:rPr>
                <w:lang w:val="en-US" w:eastAsia="zh-CN"/>
              </w:rPr>
            </w:pPr>
            <w:r>
              <w:rPr>
                <w:lang w:val="en-US" w:eastAsia="zh-CN"/>
              </w:rPr>
              <w:t>160</w:t>
            </w:r>
          </w:p>
        </w:tc>
        <w:tc>
          <w:tcPr>
            <w:tcW w:w="1870" w:type="dxa"/>
          </w:tcPr>
          <w:p w14:paraId="4122A332" w14:textId="77777777" w:rsidR="00B568C8" w:rsidRDefault="00B568C8" w:rsidP="005D3721">
            <w:pPr>
              <w:pStyle w:val="BodyText"/>
              <w:spacing w:after="0"/>
              <w:jc w:val="center"/>
              <w:rPr>
                <w:lang w:val="en-US" w:eastAsia="zh-CN"/>
              </w:rPr>
            </w:pPr>
            <w:r>
              <w:rPr>
                <w:lang w:val="en-US" w:eastAsia="zh-CN"/>
              </w:rPr>
              <w:t>[x]</w:t>
            </w:r>
          </w:p>
        </w:tc>
        <w:tc>
          <w:tcPr>
            <w:tcW w:w="1870" w:type="dxa"/>
          </w:tcPr>
          <w:p w14:paraId="68DB8303" w14:textId="77777777" w:rsidR="00B568C8" w:rsidRDefault="00B568C8" w:rsidP="005D3721">
            <w:pPr>
              <w:pStyle w:val="BodyText"/>
              <w:spacing w:after="0"/>
              <w:jc w:val="center"/>
              <w:rPr>
                <w:lang w:val="en-US" w:eastAsia="zh-CN"/>
              </w:rPr>
            </w:pPr>
            <w:r>
              <w:rPr>
                <w:lang w:val="en-US" w:eastAsia="zh-CN"/>
              </w:rPr>
              <w:t>[x]</w:t>
            </w:r>
          </w:p>
        </w:tc>
        <w:tc>
          <w:tcPr>
            <w:tcW w:w="1870" w:type="dxa"/>
          </w:tcPr>
          <w:p w14:paraId="483DFFBA" w14:textId="77777777" w:rsidR="00B568C8" w:rsidRDefault="00B568C8" w:rsidP="005D3721">
            <w:pPr>
              <w:pStyle w:val="BodyText"/>
              <w:spacing w:after="0"/>
              <w:jc w:val="center"/>
              <w:rPr>
                <w:lang w:val="en-US" w:eastAsia="zh-CN"/>
              </w:rPr>
            </w:pPr>
            <w:r>
              <w:rPr>
                <w:lang w:val="en-US" w:eastAsia="zh-CN"/>
              </w:rPr>
              <w:t>[x]</w:t>
            </w:r>
          </w:p>
        </w:tc>
      </w:tr>
    </w:tbl>
    <w:p w14:paraId="57BBCFC1" w14:textId="77777777" w:rsidR="003F0D0A" w:rsidRDefault="003F0D0A" w:rsidP="00FC063A"/>
    <w:p w14:paraId="37AC7F63" w14:textId="6EE19431" w:rsidR="00D952CC" w:rsidRDefault="00CB1338" w:rsidP="00FC063A">
      <w:r>
        <w:t xml:space="preserve">For UE in IDLE/Inactive mode, the UE capability of minimum time gap between LP-WUS reception and the start of PDCCH monitoring would depend on the SSB periodicity since the MR receiver in the UE would require at least 3 SSBs to achieve the coarse and fine time/frequency synchronization, clock calibration, channel estimation and channel compensation before decoding the PDCCH.    The UE capability of wakeup delay of 70, 500, and 900 ms is derived based on 3, 5, and 5 SSBs periodicity of 20 ms, respectively, with additional transition delays from deep/ultra deep sleep state to on state  after UE LP-WUS reception.   </w:t>
      </w:r>
      <w:bookmarkStart w:id="4" w:name="_Hlk205665525"/>
      <w:r>
        <w:t xml:space="preserve">The UE capability indicated for the minimum time gap of the </w:t>
      </w:r>
      <w:r>
        <w:lastRenderedPageBreak/>
        <w:t xml:space="preserve">smaller SSB periodicity could be </w:t>
      </w:r>
      <w:r w:rsidR="00D952CC">
        <w:t xml:space="preserve">used to </w:t>
      </w:r>
      <w:r>
        <w:t>derive</w:t>
      </w:r>
      <w:r w:rsidR="00D952CC">
        <w:t xml:space="preserve"> the wakeup delay for higher SSB periodicity by</w:t>
      </w:r>
      <w:r>
        <w:t xml:space="preserve"> the gNB without additional </w:t>
      </w:r>
      <w:r w:rsidR="00D952CC">
        <w:t xml:space="preserve">report of </w:t>
      </w:r>
      <w:r>
        <w:t>UE capability</w:t>
      </w:r>
      <w:r w:rsidR="00D952CC">
        <w:t xml:space="preserve"> for the wakeup delay of different SSB periodicity.  </w:t>
      </w:r>
    </w:p>
    <w:p w14:paraId="2ACCDC1B" w14:textId="61FD1504" w:rsidR="003F0D0A" w:rsidRPr="00D952CC" w:rsidRDefault="00D952CC" w:rsidP="00FC063A">
      <w:pPr>
        <w:rPr>
          <w:b/>
          <w:bCs/>
        </w:rPr>
      </w:pPr>
      <w:bookmarkStart w:id="5" w:name="_Hlk205667662"/>
      <w:bookmarkEnd w:id="4"/>
      <w:r w:rsidRPr="00D952CC">
        <w:rPr>
          <w:b/>
          <w:bCs/>
        </w:rPr>
        <w:t xml:space="preserve">Proposal 2: The UE capability indicated for the minimum time gap of the smaller SSB periodicity could be used to derive the wakeup delay for higher SSB periodicity by the gNB without additional report of UE capability for the wakeup delay of different SSB periodicity.  </w:t>
      </w:r>
    </w:p>
    <w:tbl>
      <w:tblPr>
        <w:tblW w:w="53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716"/>
        <w:gridCol w:w="364"/>
        <w:gridCol w:w="973"/>
        <w:gridCol w:w="2528"/>
        <w:gridCol w:w="282"/>
        <w:gridCol w:w="345"/>
        <w:gridCol w:w="343"/>
        <w:gridCol w:w="936"/>
        <w:gridCol w:w="572"/>
        <w:gridCol w:w="386"/>
        <w:gridCol w:w="386"/>
        <w:gridCol w:w="386"/>
        <w:gridCol w:w="1324"/>
        <w:gridCol w:w="676"/>
      </w:tblGrid>
      <w:tr w:rsidR="00E52884" w:rsidRPr="00520CC3" w14:paraId="35D6A792" w14:textId="77777777" w:rsidTr="003F0D0A">
        <w:trPr>
          <w:cantSplit/>
          <w:trHeight w:val="1517"/>
        </w:trPr>
        <w:tc>
          <w:tcPr>
            <w:tcW w:w="350" w:type="pct"/>
            <w:shd w:val="clear" w:color="auto" w:fill="FFFFFF" w:themeFill="background1"/>
            <w:vAlign w:val="center"/>
          </w:tcPr>
          <w:p w14:paraId="0F918AE4" w14:textId="00973680" w:rsidR="00520CC3" w:rsidRPr="00520CC3" w:rsidRDefault="003E7A67" w:rsidP="00B612EE">
            <w:pPr>
              <w:keepLines/>
              <w:overflowPunct w:val="0"/>
              <w:autoSpaceDE w:val="0"/>
              <w:autoSpaceDN w:val="0"/>
              <w:adjustRightInd w:val="0"/>
              <w:spacing w:after="0" w:line="240" w:lineRule="auto"/>
              <w:jc w:val="center"/>
              <w:rPr>
                <w:rFonts w:eastAsia="MS Mincho"/>
                <w:color w:val="000000"/>
                <w:sz w:val="12"/>
                <w:szCs w:val="12"/>
                <w:lang w:eastAsia="ja-JP"/>
              </w:rPr>
            </w:pPr>
            <w:bookmarkStart w:id="6" w:name="_Hlk193717351"/>
            <w:bookmarkEnd w:id="2"/>
            <w:bookmarkEnd w:id="5"/>
            <w:r>
              <w:rPr>
                <w:sz w:val="12"/>
                <w:szCs w:val="12"/>
              </w:rPr>
              <w:t>\</w:t>
            </w:r>
          </w:p>
        </w:tc>
        <w:tc>
          <w:tcPr>
            <w:tcW w:w="178" w:type="pct"/>
            <w:shd w:val="clear" w:color="auto" w:fill="FFFFFF" w:themeFill="background1"/>
            <w:textDirection w:val="btLr"/>
            <w:vAlign w:val="center"/>
          </w:tcPr>
          <w:p w14:paraId="452BFE8B" w14:textId="7031626B" w:rsidR="00520CC3" w:rsidRPr="00520CC3" w:rsidRDefault="00520CC3" w:rsidP="00B612EE">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520CC3">
              <w:rPr>
                <w:sz w:val="12"/>
                <w:szCs w:val="12"/>
              </w:rPr>
              <w:t>Index</w:t>
            </w:r>
          </w:p>
        </w:tc>
        <w:tc>
          <w:tcPr>
            <w:tcW w:w="476" w:type="pct"/>
            <w:shd w:val="clear" w:color="auto" w:fill="FFFFFF" w:themeFill="background1"/>
            <w:vAlign w:val="center"/>
          </w:tcPr>
          <w:p w14:paraId="43D0E919" w14:textId="31998D6C" w:rsidR="00520CC3" w:rsidRPr="00520CC3" w:rsidRDefault="00520CC3" w:rsidP="00B612EE">
            <w:pPr>
              <w:keepLines/>
              <w:overflowPunct w:val="0"/>
              <w:autoSpaceDE w:val="0"/>
              <w:autoSpaceDN w:val="0"/>
              <w:adjustRightInd w:val="0"/>
              <w:spacing w:after="0" w:line="240" w:lineRule="auto"/>
              <w:jc w:val="center"/>
              <w:rPr>
                <w:rFonts w:eastAsia="MS Mincho"/>
                <w:color w:val="000000"/>
                <w:sz w:val="12"/>
                <w:szCs w:val="12"/>
                <w:lang w:eastAsia="ja-JP"/>
              </w:rPr>
            </w:pPr>
            <w:r w:rsidRPr="00520CC3">
              <w:rPr>
                <w:sz w:val="12"/>
                <w:szCs w:val="12"/>
              </w:rPr>
              <w:t>Feature group</w:t>
            </w:r>
          </w:p>
        </w:tc>
        <w:tc>
          <w:tcPr>
            <w:tcW w:w="1237" w:type="pct"/>
            <w:shd w:val="clear" w:color="auto" w:fill="FFFFFF" w:themeFill="background1"/>
            <w:vAlign w:val="center"/>
          </w:tcPr>
          <w:p w14:paraId="408B2C50" w14:textId="6AD32719" w:rsidR="00520CC3" w:rsidRPr="00520CC3" w:rsidRDefault="00520CC3" w:rsidP="00B612EE">
            <w:pPr>
              <w:overflowPunct w:val="0"/>
              <w:autoSpaceDE w:val="0"/>
              <w:autoSpaceDN w:val="0"/>
              <w:adjustRightInd w:val="0"/>
              <w:spacing w:after="0" w:line="240" w:lineRule="auto"/>
              <w:jc w:val="center"/>
              <w:rPr>
                <w:rFonts w:eastAsia="MS Mincho"/>
                <w:color w:val="000000"/>
                <w:sz w:val="12"/>
                <w:szCs w:val="12"/>
                <w:lang w:eastAsia="zh-CN"/>
              </w:rPr>
            </w:pPr>
            <w:r w:rsidRPr="00520CC3">
              <w:rPr>
                <w:sz w:val="12"/>
                <w:szCs w:val="12"/>
              </w:rPr>
              <w:t>Components</w:t>
            </w:r>
          </w:p>
        </w:tc>
        <w:tc>
          <w:tcPr>
            <w:tcW w:w="138" w:type="pct"/>
            <w:shd w:val="clear" w:color="auto" w:fill="FFFFFF" w:themeFill="background1"/>
            <w:textDirection w:val="btLr"/>
            <w:vAlign w:val="center"/>
          </w:tcPr>
          <w:p w14:paraId="362FD6CC" w14:textId="418FD322" w:rsidR="00520CC3" w:rsidRPr="00E52884" w:rsidRDefault="00520CC3" w:rsidP="00B612EE">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E52884">
              <w:rPr>
                <w:sz w:val="12"/>
                <w:szCs w:val="12"/>
              </w:rPr>
              <w:t>Prerequisite feature groups</w:t>
            </w:r>
          </w:p>
        </w:tc>
        <w:tc>
          <w:tcPr>
            <w:tcW w:w="169" w:type="pct"/>
            <w:shd w:val="clear" w:color="auto" w:fill="FFFFFF" w:themeFill="background1"/>
            <w:textDirection w:val="btLr"/>
            <w:vAlign w:val="center"/>
          </w:tcPr>
          <w:p w14:paraId="645032DD" w14:textId="45A38C4E" w:rsidR="00520CC3" w:rsidRPr="00E52884" w:rsidRDefault="00520CC3" w:rsidP="00B612EE">
            <w:pPr>
              <w:keepLines/>
              <w:overflowPunct w:val="0"/>
              <w:autoSpaceDE w:val="0"/>
              <w:autoSpaceDN w:val="0"/>
              <w:adjustRightInd w:val="0"/>
              <w:spacing w:after="0" w:line="240" w:lineRule="auto"/>
              <w:ind w:left="113" w:right="113"/>
              <w:jc w:val="center"/>
              <w:rPr>
                <w:rFonts w:eastAsia="SimSun"/>
                <w:color w:val="000000"/>
                <w:sz w:val="12"/>
                <w:szCs w:val="12"/>
                <w:lang w:eastAsia="zh-CN"/>
              </w:rPr>
            </w:pPr>
            <w:r w:rsidRPr="00E52884">
              <w:rPr>
                <w:sz w:val="12"/>
                <w:szCs w:val="12"/>
              </w:rPr>
              <w:t>Need for the gNB to know if the feature is supported</w:t>
            </w:r>
          </w:p>
        </w:tc>
        <w:tc>
          <w:tcPr>
            <w:tcW w:w="168" w:type="pct"/>
            <w:shd w:val="clear" w:color="auto" w:fill="FFFFFF" w:themeFill="background1"/>
            <w:textDirection w:val="btLr"/>
            <w:vAlign w:val="center"/>
          </w:tcPr>
          <w:p w14:paraId="73BC318E" w14:textId="2E4A54B8" w:rsidR="00520CC3" w:rsidRPr="00520CC3" w:rsidRDefault="00520CC3" w:rsidP="00B612EE">
            <w:pPr>
              <w:keepLines/>
              <w:overflowPunct w:val="0"/>
              <w:autoSpaceDE w:val="0"/>
              <w:autoSpaceDN w:val="0"/>
              <w:adjustRightInd w:val="0"/>
              <w:spacing w:after="0" w:line="240" w:lineRule="auto"/>
              <w:ind w:left="113" w:right="113"/>
              <w:jc w:val="center"/>
              <w:rPr>
                <w:rFonts w:eastAsia="SimSun"/>
                <w:color w:val="000000"/>
                <w:sz w:val="12"/>
                <w:szCs w:val="12"/>
                <w:lang w:eastAsia="zh-CN"/>
              </w:rPr>
            </w:pPr>
            <w:r w:rsidRPr="00520CC3">
              <w:rPr>
                <w:sz w:val="12"/>
                <w:szCs w:val="12"/>
              </w:rPr>
              <w:t>Applicable to the capability signalling exchange between UEs (Sidelink WI only)”.</w:t>
            </w:r>
          </w:p>
        </w:tc>
        <w:tc>
          <w:tcPr>
            <w:tcW w:w="458" w:type="pct"/>
            <w:shd w:val="clear" w:color="auto" w:fill="FFFFFF" w:themeFill="background1"/>
            <w:textDirection w:val="btLr"/>
            <w:vAlign w:val="center"/>
          </w:tcPr>
          <w:p w14:paraId="15C61CA9" w14:textId="74A0DC26" w:rsidR="00520CC3" w:rsidRPr="00520CC3" w:rsidRDefault="00520CC3" w:rsidP="00B612EE">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520CC3">
              <w:rPr>
                <w:sz w:val="12"/>
                <w:szCs w:val="12"/>
              </w:rPr>
              <w:t>Consequence if the feature is not supported by the UE</w:t>
            </w:r>
          </w:p>
        </w:tc>
        <w:tc>
          <w:tcPr>
            <w:tcW w:w="280" w:type="pct"/>
            <w:shd w:val="clear" w:color="auto" w:fill="FFFFFF" w:themeFill="background1"/>
            <w:textDirection w:val="btLr"/>
            <w:vAlign w:val="center"/>
          </w:tcPr>
          <w:p w14:paraId="6C462D79" w14:textId="5A2A9EAE" w:rsidR="00520CC3" w:rsidRPr="00520CC3" w:rsidRDefault="00520CC3" w:rsidP="00B612EE">
            <w:pPr>
              <w:keepLines/>
              <w:overflowPunct w:val="0"/>
              <w:autoSpaceDE w:val="0"/>
              <w:autoSpaceDN w:val="0"/>
              <w:adjustRightInd w:val="0"/>
              <w:spacing w:after="0" w:line="240" w:lineRule="auto"/>
              <w:ind w:left="113" w:right="113"/>
              <w:jc w:val="center"/>
              <w:rPr>
                <w:rFonts w:eastAsia="MS Mincho"/>
                <w:color w:val="000000"/>
                <w:sz w:val="12"/>
                <w:szCs w:val="12"/>
                <w:highlight w:val="yellow"/>
                <w:lang w:eastAsia="ja-JP"/>
              </w:rPr>
            </w:pPr>
            <w:r w:rsidRPr="00520CC3">
              <w:rPr>
                <w:sz w:val="12"/>
                <w:szCs w:val="12"/>
              </w:rPr>
              <w:t>Type</w:t>
            </w:r>
          </w:p>
        </w:tc>
        <w:tc>
          <w:tcPr>
            <w:tcW w:w="189" w:type="pct"/>
            <w:shd w:val="clear" w:color="auto" w:fill="FFFFFF" w:themeFill="background1"/>
            <w:textDirection w:val="btLr"/>
            <w:vAlign w:val="center"/>
          </w:tcPr>
          <w:p w14:paraId="5B4B6FFE" w14:textId="3016633C" w:rsidR="00520CC3" w:rsidRPr="00520CC3" w:rsidRDefault="00520CC3" w:rsidP="00B612EE">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520CC3">
              <w:rPr>
                <w:sz w:val="12"/>
                <w:szCs w:val="12"/>
              </w:rPr>
              <w:t>Features</w:t>
            </w:r>
          </w:p>
        </w:tc>
        <w:tc>
          <w:tcPr>
            <w:tcW w:w="189" w:type="pct"/>
            <w:shd w:val="clear" w:color="auto" w:fill="FFFFFF" w:themeFill="background1"/>
            <w:textDirection w:val="btLr"/>
            <w:vAlign w:val="center"/>
          </w:tcPr>
          <w:p w14:paraId="781458FC" w14:textId="65E9CF75" w:rsidR="00520CC3" w:rsidRPr="00520CC3" w:rsidRDefault="00520CC3" w:rsidP="00B612EE">
            <w:pPr>
              <w:keepLines/>
              <w:overflowPunct w:val="0"/>
              <w:autoSpaceDE w:val="0"/>
              <w:autoSpaceDN w:val="0"/>
              <w:adjustRightInd w:val="0"/>
              <w:spacing w:after="0" w:line="240" w:lineRule="auto"/>
              <w:ind w:left="113" w:right="113"/>
              <w:jc w:val="center"/>
              <w:rPr>
                <w:rFonts w:eastAsia="SimSun"/>
                <w:color w:val="000000"/>
                <w:sz w:val="12"/>
                <w:szCs w:val="12"/>
                <w:lang w:eastAsia="zh-CN"/>
              </w:rPr>
            </w:pPr>
            <w:r w:rsidRPr="00520CC3">
              <w:rPr>
                <w:sz w:val="12"/>
                <w:szCs w:val="12"/>
              </w:rPr>
              <w:t>Index</w:t>
            </w:r>
          </w:p>
        </w:tc>
        <w:tc>
          <w:tcPr>
            <w:tcW w:w="189" w:type="pct"/>
            <w:shd w:val="clear" w:color="auto" w:fill="FFFFFF" w:themeFill="background1"/>
            <w:textDirection w:val="btLr"/>
            <w:vAlign w:val="center"/>
          </w:tcPr>
          <w:p w14:paraId="3FA6A319" w14:textId="55C8B377" w:rsidR="00520CC3" w:rsidRPr="00520CC3" w:rsidRDefault="00520CC3" w:rsidP="00B612EE">
            <w:pPr>
              <w:keepLines/>
              <w:overflowPunct w:val="0"/>
              <w:autoSpaceDE w:val="0"/>
              <w:autoSpaceDN w:val="0"/>
              <w:adjustRightInd w:val="0"/>
              <w:spacing w:after="0" w:line="240" w:lineRule="auto"/>
              <w:ind w:left="113" w:right="113"/>
              <w:jc w:val="center"/>
              <w:rPr>
                <w:rFonts w:eastAsia="SimSun"/>
                <w:color w:val="000000"/>
                <w:sz w:val="12"/>
                <w:szCs w:val="12"/>
                <w:lang w:eastAsia="zh-CN"/>
              </w:rPr>
            </w:pPr>
            <w:r w:rsidRPr="00520CC3">
              <w:rPr>
                <w:sz w:val="12"/>
                <w:szCs w:val="12"/>
              </w:rPr>
              <w:t>Feature group</w:t>
            </w:r>
          </w:p>
        </w:tc>
        <w:tc>
          <w:tcPr>
            <w:tcW w:w="648" w:type="pct"/>
            <w:shd w:val="clear" w:color="auto" w:fill="FFFFFF" w:themeFill="background1"/>
            <w:textDirection w:val="btLr"/>
            <w:vAlign w:val="center"/>
          </w:tcPr>
          <w:p w14:paraId="76CBD11E" w14:textId="0F99AEA8" w:rsidR="00520CC3" w:rsidRPr="00520CC3" w:rsidRDefault="00520CC3" w:rsidP="00B612EE">
            <w:pPr>
              <w:keepLines/>
              <w:overflowPunct w:val="0"/>
              <w:autoSpaceDE w:val="0"/>
              <w:autoSpaceDN w:val="0"/>
              <w:adjustRightInd w:val="0"/>
              <w:spacing w:after="0" w:line="240" w:lineRule="auto"/>
              <w:ind w:left="113" w:right="113"/>
              <w:jc w:val="center"/>
              <w:rPr>
                <w:rFonts w:eastAsia="MS Mincho"/>
                <w:strike/>
                <w:color w:val="000000"/>
                <w:sz w:val="12"/>
                <w:szCs w:val="12"/>
                <w:highlight w:val="yellow"/>
                <w:lang w:eastAsia="ja-JP"/>
              </w:rPr>
            </w:pPr>
            <w:r w:rsidRPr="00520CC3">
              <w:rPr>
                <w:sz w:val="12"/>
                <w:szCs w:val="12"/>
              </w:rPr>
              <w:t>Components</w:t>
            </w:r>
          </w:p>
        </w:tc>
        <w:tc>
          <w:tcPr>
            <w:tcW w:w="333" w:type="pct"/>
            <w:shd w:val="clear" w:color="auto" w:fill="FFFFFF" w:themeFill="background1"/>
            <w:textDirection w:val="btLr"/>
            <w:vAlign w:val="center"/>
          </w:tcPr>
          <w:p w14:paraId="04226057" w14:textId="15CE0F04" w:rsidR="00520CC3" w:rsidRPr="00520CC3" w:rsidRDefault="00520CC3" w:rsidP="00B612EE">
            <w:pPr>
              <w:keepLines/>
              <w:overflowPunct w:val="0"/>
              <w:autoSpaceDE w:val="0"/>
              <w:autoSpaceDN w:val="0"/>
              <w:adjustRightInd w:val="0"/>
              <w:spacing w:after="0" w:line="240" w:lineRule="auto"/>
              <w:ind w:left="113" w:right="113"/>
              <w:jc w:val="center"/>
              <w:rPr>
                <w:rFonts w:eastAsia="SimSun"/>
                <w:color w:val="000000"/>
                <w:sz w:val="12"/>
                <w:szCs w:val="12"/>
                <w:lang w:eastAsia="ja-JP"/>
              </w:rPr>
            </w:pPr>
            <w:r w:rsidRPr="00520CC3">
              <w:rPr>
                <w:sz w:val="12"/>
                <w:szCs w:val="12"/>
              </w:rPr>
              <w:t>Prerequisite feature groups</w:t>
            </w:r>
          </w:p>
        </w:tc>
      </w:tr>
      <w:tr w:rsidR="00B612EE" w:rsidRPr="00520CC3" w14:paraId="663C9A7E" w14:textId="77777777" w:rsidTr="00E52884">
        <w:trPr>
          <w:trHeight w:val="20"/>
        </w:trPr>
        <w:tc>
          <w:tcPr>
            <w:tcW w:w="350" w:type="pct"/>
            <w:shd w:val="clear" w:color="auto" w:fill="FFFFFF" w:themeFill="background1"/>
            <w:tcMar>
              <w:left w:w="0" w:type="dxa"/>
              <w:right w:w="0" w:type="dxa"/>
            </w:tcMar>
          </w:tcPr>
          <w:p w14:paraId="10717693" w14:textId="01816C52" w:rsidR="00520CC3" w:rsidRPr="00520CC3" w:rsidRDefault="00D27709" w:rsidP="00511545">
            <w:pPr>
              <w:keepLines/>
              <w:overflowPunct w:val="0"/>
              <w:autoSpaceDE w:val="0"/>
              <w:autoSpaceDN w:val="0"/>
              <w:adjustRightInd w:val="0"/>
              <w:spacing w:after="0" w:line="240" w:lineRule="auto"/>
              <w:rPr>
                <w:rFonts w:eastAsia="MS Mincho"/>
                <w:color w:val="000000"/>
                <w:sz w:val="12"/>
                <w:szCs w:val="12"/>
                <w:lang w:eastAsia="ja-JP"/>
              </w:rPr>
            </w:pPr>
            <w:bookmarkStart w:id="7" w:name="_Hlk196741182"/>
            <w:r w:rsidRPr="0060357A">
              <w:rPr>
                <w:sz w:val="12"/>
                <w:szCs w:val="12"/>
                <w:lang w:eastAsia="ja-JP"/>
              </w:rPr>
              <w:t>NR_</w:t>
            </w:r>
            <w:r>
              <w:rPr>
                <w:sz w:val="12"/>
                <w:szCs w:val="12"/>
                <w:lang w:eastAsia="ja-JP"/>
              </w:rPr>
              <w:t>LPWUS</w:t>
            </w:r>
          </w:p>
        </w:tc>
        <w:tc>
          <w:tcPr>
            <w:tcW w:w="178" w:type="pct"/>
            <w:shd w:val="clear" w:color="auto" w:fill="FFFFFF" w:themeFill="background1"/>
            <w:tcMar>
              <w:left w:w="0" w:type="dxa"/>
              <w:right w:w="0" w:type="dxa"/>
            </w:tcMar>
          </w:tcPr>
          <w:p w14:paraId="02B8DFC3" w14:textId="59ED7E0C" w:rsidR="00520CC3" w:rsidRPr="00520CC3" w:rsidRDefault="00C27B50" w:rsidP="00511545">
            <w:pPr>
              <w:keepLines/>
              <w:overflowPunct w:val="0"/>
              <w:autoSpaceDE w:val="0"/>
              <w:autoSpaceDN w:val="0"/>
              <w:adjustRightInd w:val="0"/>
              <w:spacing w:after="0" w:line="240" w:lineRule="auto"/>
              <w:rPr>
                <w:rFonts w:eastAsia="MS Mincho"/>
                <w:color w:val="000000"/>
                <w:sz w:val="12"/>
                <w:szCs w:val="12"/>
                <w:lang w:eastAsia="zh-CN"/>
              </w:rPr>
            </w:pPr>
            <w:r>
              <w:rPr>
                <w:rFonts w:eastAsia="MS Mincho"/>
                <w:color w:val="000000"/>
                <w:sz w:val="12"/>
                <w:szCs w:val="12"/>
                <w:lang w:eastAsia="ja-JP"/>
              </w:rPr>
              <w:t>62</w:t>
            </w:r>
            <w:r w:rsidR="00520CC3" w:rsidRPr="00520CC3">
              <w:rPr>
                <w:rFonts w:eastAsia="MS Mincho"/>
                <w:color w:val="000000"/>
                <w:sz w:val="12"/>
                <w:szCs w:val="12"/>
                <w:lang w:eastAsia="ja-JP"/>
              </w:rPr>
              <w:t>-1</w:t>
            </w:r>
          </w:p>
        </w:tc>
        <w:tc>
          <w:tcPr>
            <w:tcW w:w="476" w:type="pct"/>
            <w:shd w:val="clear" w:color="auto" w:fill="FFFFFF" w:themeFill="background1"/>
            <w:tcMar>
              <w:left w:w="0" w:type="dxa"/>
              <w:right w:w="0" w:type="dxa"/>
            </w:tcMar>
          </w:tcPr>
          <w:p w14:paraId="096D0054" w14:textId="77777777" w:rsidR="00520CC3" w:rsidRPr="00E52884" w:rsidRDefault="00520CC3" w:rsidP="00511545">
            <w:pPr>
              <w:keepLines/>
              <w:overflowPunct w:val="0"/>
              <w:autoSpaceDE w:val="0"/>
              <w:autoSpaceDN w:val="0"/>
              <w:adjustRightInd w:val="0"/>
              <w:spacing w:after="0" w:line="240" w:lineRule="auto"/>
              <w:rPr>
                <w:rFonts w:eastAsia="MS Mincho"/>
                <w:color w:val="000000"/>
                <w:sz w:val="12"/>
                <w:szCs w:val="12"/>
                <w:lang w:eastAsia="ja-JP"/>
              </w:rPr>
            </w:pPr>
            <w:r w:rsidRPr="00E52884">
              <w:rPr>
                <w:rFonts w:eastAsia="MS Mincho"/>
                <w:color w:val="000000"/>
                <w:sz w:val="12"/>
                <w:szCs w:val="12"/>
                <w:lang w:eastAsia="ja-JP"/>
              </w:rPr>
              <w:t>LP-WUS operation in IDLE/INACTIVE mode based on OOK signal</w:t>
            </w:r>
          </w:p>
        </w:tc>
        <w:tc>
          <w:tcPr>
            <w:tcW w:w="1237" w:type="pct"/>
            <w:shd w:val="clear" w:color="auto" w:fill="FFFFFF" w:themeFill="background1"/>
            <w:tcMar>
              <w:left w:w="0" w:type="dxa"/>
              <w:right w:w="0" w:type="dxa"/>
            </w:tcMar>
          </w:tcPr>
          <w:p w14:paraId="0EC1C134" w14:textId="77777777" w:rsidR="00B568C8" w:rsidRPr="00B568C8" w:rsidRDefault="00B568C8" w:rsidP="00B568C8">
            <w:pPr>
              <w:overflowPunct w:val="0"/>
              <w:autoSpaceDE w:val="0"/>
              <w:autoSpaceDN w:val="0"/>
              <w:adjustRightInd w:val="0"/>
              <w:spacing w:after="0" w:line="240" w:lineRule="auto"/>
              <w:rPr>
                <w:rFonts w:eastAsia="MS Mincho"/>
                <w:color w:val="000000"/>
                <w:sz w:val="12"/>
                <w:szCs w:val="12"/>
                <w:lang w:eastAsia="zh-CN"/>
              </w:rPr>
            </w:pPr>
            <w:r w:rsidRPr="00B568C8">
              <w:rPr>
                <w:rFonts w:eastAsia="MS Mincho"/>
                <w:color w:val="000000"/>
                <w:sz w:val="12"/>
                <w:szCs w:val="12"/>
                <w:lang w:eastAsia="zh-CN"/>
              </w:rPr>
              <w:t>1. LP-WUS operation in IDLE/INACTIVE mode to trigger paging monitoring based on OOK</w:t>
            </w:r>
          </w:p>
          <w:p w14:paraId="3A1D9EF7" w14:textId="77777777" w:rsidR="00B568C8" w:rsidRPr="00B568C8" w:rsidRDefault="00B568C8" w:rsidP="00B568C8">
            <w:pPr>
              <w:overflowPunct w:val="0"/>
              <w:autoSpaceDE w:val="0"/>
              <w:autoSpaceDN w:val="0"/>
              <w:adjustRightInd w:val="0"/>
              <w:spacing w:after="0" w:line="240" w:lineRule="auto"/>
              <w:rPr>
                <w:rFonts w:eastAsia="MS Mincho"/>
                <w:color w:val="000000"/>
                <w:sz w:val="12"/>
                <w:szCs w:val="12"/>
                <w:lang w:eastAsia="zh-CN"/>
              </w:rPr>
            </w:pPr>
            <w:r w:rsidRPr="00B568C8">
              <w:rPr>
                <w:rFonts w:eastAsia="MS Mincho"/>
                <w:color w:val="000000"/>
                <w:sz w:val="12"/>
                <w:szCs w:val="12"/>
                <w:lang w:eastAsia="zh-CN"/>
              </w:rPr>
              <w:t xml:space="preserve">2. The support of LP-SS based RRM measurement </w:t>
            </w:r>
          </w:p>
          <w:p w14:paraId="1D68309D" w14:textId="77777777" w:rsidR="00B568C8" w:rsidRPr="00B568C8" w:rsidRDefault="00B568C8" w:rsidP="00B568C8">
            <w:pPr>
              <w:overflowPunct w:val="0"/>
              <w:autoSpaceDE w:val="0"/>
              <w:autoSpaceDN w:val="0"/>
              <w:adjustRightInd w:val="0"/>
              <w:spacing w:after="0" w:line="240" w:lineRule="auto"/>
              <w:rPr>
                <w:rFonts w:eastAsia="MS Mincho"/>
                <w:color w:val="000000"/>
                <w:sz w:val="12"/>
                <w:szCs w:val="12"/>
                <w:lang w:eastAsia="zh-CN"/>
              </w:rPr>
            </w:pPr>
            <w:r w:rsidRPr="00B568C8">
              <w:rPr>
                <w:rFonts w:eastAsia="MS Mincho"/>
                <w:color w:val="000000"/>
                <w:sz w:val="12"/>
                <w:szCs w:val="12"/>
                <w:lang w:eastAsia="zh-CN"/>
              </w:rPr>
              <w:t>5.  Minimum time gap between LP-WUS reception and UE to start PDCCH monitoring</w:t>
            </w:r>
          </w:p>
          <w:p w14:paraId="411DCA6E" w14:textId="77777777" w:rsidR="00B568C8" w:rsidRPr="00B568C8" w:rsidRDefault="00B568C8" w:rsidP="00B568C8">
            <w:pPr>
              <w:overflowPunct w:val="0"/>
              <w:autoSpaceDE w:val="0"/>
              <w:autoSpaceDN w:val="0"/>
              <w:adjustRightInd w:val="0"/>
              <w:spacing w:after="0" w:line="240" w:lineRule="auto"/>
              <w:rPr>
                <w:rFonts w:eastAsia="MS Mincho"/>
                <w:color w:val="000000"/>
                <w:sz w:val="12"/>
                <w:szCs w:val="12"/>
                <w:lang w:eastAsia="zh-CN"/>
              </w:rPr>
            </w:pPr>
            <w:r w:rsidRPr="00B568C8">
              <w:rPr>
                <w:rFonts w:eastAsia="MS Mincho"/>
                <w:color w:val="000000"/>
                <w:sz w:val="12"/>
                <w:szCs w:val="12"/>
                <w:lang w:eastAsia="zh-CN"/>
              </w:rPr>
              <w:t>6.  Support of all M values {1, 2, 4} for FR1 for LP-WUS, Support of M value 1 for 120 kHz SCS FR2 for LP-WUS, Support of all M values {1, 2, 4} for LP-SS”</w:t>
            </w:r>
          </w:p>
          <w:p w14:paraId="3F352781" w14:textId="77777777" w:rsidR="00520CC3" w:rsidRPr="00E52884" w:rsidRDefault="00520CC3" w:rsidP="00511545">
            <w:pPr>
              <w:overflowPunct w:val="0"/>
              <w:autoSpaceDE w:val="0"/>
              <w:autoSpaceDN w:val="0"/>
              <w:adjustRightInd w:val="0"/>
              <w:spacing w:after="0" w:line="240" w:lineRule="auto"/>
              <w:rPr>
                <w:rFonts w:eastAsia="MS Mincho"/>
                <w:color w:val="000000"/>
                <w:sz w:val="12"/>
                <w:szCs w:val="12"/>
                <w:lang w:eastAsia="ja-JP"/>
              </w:rPr>
            </w:pPr>
          </w:p>
          <w:p w14:paraId="753946D1" w14:textId="0FFD71B4" w:rsidR="00E52884" w:rsidRPr="00E52884" w:rsidRDefault="00E52884" w:rsidP="00E52884">
            <w:pPr>
              <w:overflowPunct w:val="0"/>
              <w:autoSpaceDE w:val="0"/>
              <w:autoSpaceDN w:val="0"/>
              <w:adjustRightInd w:val="0"/>
              <w:spacing w:after="0" w:line="240" w:lineRule="auto"/>
              <w:rPr>
                <w:rFonts w:eastAsia="MS Mincho"/>
                <w:color w:val="000000"/>
                <w:sz w:val="12"/>
                <w:szCs w:val="12"/>
                <w:lang w:eastAsia="ja-JP"/>
              </w:rPr>
            </w:pPr>
          </w:p>
          <w:p w14:paraId="315EC0A7" w14:textId="0A16DF4A" w:rsidR="00520CC3" w:rsidRPr="00E52884" w:rsidRDefault="00520CC3" w:rsidP="00511545">
            <w:pPr>
              <w:overflowPunct w:val="0"/>
              <w:autoSpaceDE w:val="0"/>
              <w:autoSpaceDN w:val="0"/>
              <w:adjustRightInd w:val="0"/>
              <w:spacing w:after="0" w:line="240" w:lineRule="auto"/>
              <w:rPr>
                <w:rFonts w:eastAsia="MS Mincho"/>
                <w:color w:val="000000"/>
                <w:sz w:val="12"/>
                <w:szCs w:val="12"/>
                <w:lang w:eastAsia="ja-JP"/>
              </w:rPr>
            </w:pPr>
          </w:p>
        </w:tc>
        <w:tc>
          <w:tcPr>
            <w:tcW w:w="138" w:type="pct"/>
            <w:shd w:val="clear" w:color="auto" w:fill="FFFFFF" w:themeFill="background1"/>
          </w:tcPr>
          <w:p w14:paraId="1B11A2E8" w14:textId="53C6FFA0" w:rsidR="00520CC3" w:rsidRPr="00E52884" w:rsidRDefault="00E52884" w:rsidP="00511545">
            <w:pPr>
              <w:keepLines/>
              <w:overflowPunct w:val="0"/>
              <w:autoSpaceDE w:val="0"/>
              <w:autoSpaceDN w:val="0"/>
              <w:adjustRightInd w:val="0"/>
              <w:spacing w:after="0" w:line="240" w:lineRule="auto"/>
              <w:rPr>
                <w:rFonts w:eastAsia="MS Mincho"/>
                <w:color w:val="000000"/>
                <w:sz w:val="12"/>
                <w:szCs w:val="12"/>
                <w:lang w:eastAsia="ja-JP"/>
              </w:rPr>
            </w:pPr>
            <w:r w:rsidRPr="00E52884">
              <w:rPr>
                <w:rFonts w:eastAsia="MS Mincho"/>
                <w:color w:val="000000"/>
                <w:sz w:val="12"/>
                <w:szCs w:val="12"/>
                <w:lang w:eastAsia="ja-JP"/>
              </w:rPr>
              <w:t>No</w:t>
            </w:r>
          </w:p>
        </w:tc>
        <w:tc>
          <w:tcPr>
            <w:tcW w:w="169" w:type="pct"/>
            <w:shd w:val="clear" w:color="auto" w:fill="FFFFFF" w:themeFill="background1"/>
            <w:tcMar>
              <w:left w:w="0" w:type="dxa"/>
              <w:right w:w="0" w:type="dxa"/>
            </w:tcMar>
          </w:tcPr>
          <w:p w14:paraId="0EA368C3" w14:textId="77777777" w:rsidR="00520CC3" w:rsidRPr="00E52884" w:rsidRDefault="00520CC3"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E52884">
              <w:rPr>
                <w:rFonts w:eastAsia="SimSun"/>
                <w:color w:val="000000"/>
                <w:sz w:val="12"/>
                <w:szCs w:val="12"/>
                <w:lang w:eastAsia="zh-CN"/>
              </w:rPr>
              <w:t>YES</w:t>
            </w:r>
          </w:p>
        </w:tc>
        <w:tc>
          <w:tcPr>
            <w:tcW w:w="168" w:type="pct"/>
            <w:shd w:val="clear" w:color="auto" w:fill="FFFFFF" w:themeFill="background1"/>
            <w:tcMar>
              <w:left w:w="0" w:type="dxa"/>
              <w:right w:w="0" w:type="dxa"/>
            </w:tcMar>
          </w:tcPr>
          <w:p w14:paraId="2DF6C972" w14:textId="77777777" w:rsidR="00520CC3" w:rsidRPr="00520CC3" w:rsidRDefault="00520CC3"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520CC3">
              <w:rPr>
                <w:rFonts w:eastAsia="SimSun"/>
                <w:color w:val="000000"/>
                <w:sz w:val="12"/>
                <w:szCs w:val="12"/>
                <w:lang w:eastAsia="zh-CN"/>
              </w:rPr>
              <w:t>n/a</w:t>
            </w:r>
          </w:p>
        </w:tc>
        <w:tc>
          <w:tcPr>
            <w:tcW w:w="458" w:type="pct"/>
            <w:shd w:val="clear" w:color="auto" w:fill="FFFFFF" w:themeFill="background1"/>
            <w:tcMar>
              <w:left w:w="0" w:type="dxa"/>
              <w:right w:w="0" w:type="dxa"/>
            </w:tcMar>
          </w:tcPr>
          <w:p w14:paraId="6F9AF4A0" w14:textId="77777777" w:rsidR="00520CC3" w:rsidRPr="00520CC3" w:rsidRDefault="00520CC3" w:rsidP="00511545">
            <w:pPr>
              <w:keepLines/>
              <w:overflowPunct w:val="0"/>
              <w:autoSpaceDE w:val="0"/>
              <w:autoSpaceDN w:val="0"/>
              <w:adjustRightInd w:val="0"/>
              <w:spacing w:after="0" w:line="240" w:lineRule="auto"/>
              <w:rPr>
                <w:rFonts w:eastAsia="MS Mincho"/>
                <w:color w:val="000000"/>
                <w:sz w:val="12"/>
                <w:szCs w:val="12"/>
                <w:lang w:eastAsia="ja-JP"/>
              </w:rPr>
            </w:pPr>
            <w:r w:rsidRPr="00520CC3">
              <w:rPr>
                <w:rFonts w:eastAsia="MS Mincho"/>
                <w:color w:val="000000"/>
                <w:sz w:val="12"/>
                <w:szCs w:val="12"/>
                <w:lang w:eastAsia="ja-JP"/>
              </w:rPr>
              <w:t>LP-WUS operation in IDLE/INACTIVE mode based on OOK signal is not supported</w:t>
            </w:r>
          </w:p>
        </w:tc>
        <w:tc>
          <w:tcPr>
            <w:tcW w:w="280" w:type="pct"/>
            <w:shd w:val="clear" w:color="auto" w:fill="FFFFFF" w:themeFill="background1"/>
            <w:tcMar>
              <w:left w:w="0" w:type="dxa"/>
              <w:right w:w="0" w:type="dxa"/>
            </w:tcMar>
          </w:tcPr>
          <w:p w14:paraId="26A792A4" w14:textId="374BAEDC" w:rsidR="00520CC3" w:rsidRPr="003F0D0A" w:rsidRDefault="00520CC3"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3F0D0A">
              <w:rPr>
                <w:rFonts w:eastAsia="SimSun"/>
                <w:color w:val="000000"/>
                <w:sz w:val="12"/>
                <w:szCs w:val="12"/>
                <w:lang w:eastAsia="zh-CN"/>
              </w:rPr>
              <w:t>Per Band</w:t>
            </w:r>
          </w:p>
        </w:tc>
        <w:tc>
          <w:tcPr>
            <w:tcW w:w="189" w:type="pct"/>
            <w:shd w:val="clear" w:color="auto" w:fill="FFFFFF" w:themeFill="background1"/>
            <w:tcMar>
              <w:left w:w="0" w:type="dxa"/>
              <w:right w:w="0" w:type="dxa"/>
            </w:tcMar>
          </w:tcPr>
          <w:p w14:paraId="05B16271" w14:textId="77777777" w:rsidR="00520CC3" w:rsidRPr="00520CC3" w:rsidRDefault="00520CC3"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520CC3">
              <w:rPr>
                <w:rFonts w:eastAsia="MS Mincho"/>
                <w:color w:val="000000"/>
                <w:sz w:val="12"/>
                <w:szCs w:val="12"/>
                <w:lang w:eastAsia="ja-JP"/>
              </w:rPr>
              <w:t>n/a</w:t>
            </w:r>
          </w:p>
        </w:tc>
        <w:tc>
          <w:tcPr>
            <w:tcW w:w="189" w:type="pct"/>
            <w:shd w:val="clear" w:color="auto" w:fill="FFFFFF" w:themeFill="background1"/>
            <w:tcMar>
              <w:left w:w="0" w:type="dxa"/>
              <w:right w:w="0" w:type="dxa"/>
            </w:tcMar>
          </w:tcPr>
          <w:p w14:paraId="011A39C2" w14:textId="77777777" w:rsidR="00520CC3" w:rsidRPr="00520CC3" w:rsidRDefault="00520CC3"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520CC3">
              <w:rPr>
                <w:rFonts w:eastAsia="SimSun"/>
                <w:color w:val="000000"/>
                <w:sz w:val="12"/>
                <w:szCs w:val="12"/>
                <w:lang w:eastAsia="zh-CN"/>
              </w:rPr>
              <w:t>n/a</w:t>
            </w:r>
          </w:p>
        </w:tc>
        <w:tc>
          <w:tcPr>
            <w:tcW w:w="189" w:type="pct"/>
            <w:shd w:val="clear" w:color="auto" w:fill="FFFFFF" w:themeFill="background1"/>
            <w:tcMar>
              <w:left w:w="0" w:type="dxa"/>
              <w:right w:w="0" w:type="dxa"/>
            </w:tcMar>
          </w:tcPr>
          <w:p w14:paraId="66267D7F" w14:textId="77777777" w:rsidR="00520CC3" w:rsidRPr="00520CC3" w:rsidRDefault="00520CC3" w:rsidP="00511545">
            <w:pPr>
              <w:keepLines/>
              <w:overflowPunct w:val="0"/>
              <w:autoSpaceDE w:val="0"/>
              <w:autoSpaceDN w:val="0"/>
              <w:adjustRightInd w:val="0"/>
              <w:spacing w:after="0" w:line="240" w:lineRule="auto"/>
              <w:jc w:val="center"/>
              <w:rPr>
                <w:rFonts w:eastAsia="SimSun"/>
                <w:color w:val="000000"/>
                <w:sz w:val="12"/>
                <w:szCs w:val="12"/>
                <w:lang w:eastAsia="ja-JP"/>
              </w:rPr>
            </w:pPr>
            <w:r w:rsidRPr="00520CC3">
              <w:rPr>
                <w:rFonts w:eastAsia="SimSun"/>
                <w:color w:val="000000"/>
                <w:sz w:val="12"/>
                <w:szCs w:val="12"/>
                <w:lang w:eastAsia="zh-CN"/>
              </w:rPr>
              <w:t>n/a</w:t>
            </w:r>
          </w:p>
        </w:tc>
        <w:tc>
          <w:tcPr>
            <w:tcW w:w="648" w:type="pct"/>
            <w:shd w:val="clear" w:color="auto" w:fill="FFFFFF" w:themeFill="background1"/>
            <w:tcMar>
              <w:left w:w="0" w:type="dxa"/>
              <w:right w:w="0" w:type="dxa"/>
            </w:tcMar>
          </w:tcPr>
          <w:p w14:paraId="1DF2B57A" w14:textId="1D3130F9" w:rsidR="00520CC3" w:rsidRPr="00520CC3" w:rsidRDefault="003F0D0A" w:rsidP="00511545">
            <w:pPr>
              <w:keepLines/>
              <w:overflowPunct w:val="0"/>
              <w:autoSpaceDE w:val="0"/>
              <w:autoSpaceDN w:val="0"/>
              <w:adjustRightInd w:val="0"/>
              <w:spacing w:after="0" w:line="240" w:lineRule="auto"/>
              <w:rPr>
                <w:rFonts w:eastAsia="MS Mincho"/>
                <w:color w:val="000000"/>
                <w:sz w:val="12"/>
                <w:szCs w:val="12"/>
                <w:lang w:eastAsia="ja-JP"/>
              </w:rPr>
            </w:pPr>
            <w:r w:rsidRPr="003F0D0A">
              <w:rPr>
                <w:rFonts w:eastAsia="MS Mincho"/>
                <w:color w:val="000000"/>
                <w:sz w:val="12"/>
                <w:szCs w:val="12"/>
                <w:lang w:eastAsia="ja-JP"/>
              </w:rPr>
              <w:t>C</w:t>
            </w:r>
            <w:r w:rsidR="00520CC3" w:rsidRPr="003F0D0A">
              <w:rPr>
                <w:rFonts w:eastAsia="MS Mincho"/>
                <w:color w:val="000000"/>
                <w:sz w:val="12"/>
                <w:szCs w:val="12"/>
                <w:lang w:eastAsia="ja-JP"/>
              </w:rPr>
              <w:t xml:space="preserve">andidate values: </w:t>
            </w:r>
            <w:r w:rsidR="00BA06A6">
              <w:rPr>
                <w:rFonts w:eastAsia="MS Mincho"/>
                <w:color w:val="000000"/>
                <w:sz w:val="12"/>
                <w:szCs w:val="12"/>
                <w:lang w:eastAsia="ja-JP"/>
              </w:rPr>
              <w:t>70, 50</w:t>
            </w:r>
            <w:r w:rsidR="00522A39">
              <w:rPr>
                <w:rFonts w:eastAsia="MS Mincho"/>
                <w:color w:val="000000"/>
                <w:sz w:val="12"/>
                <w:szCs w:val="12"/>
                <w:lang w:eastAsia="ja-JP"/>
              </w:rPr>
              <w:t>0</w:t>
            </w:r>
            <w:r w:rsidR="00BA06A6">
              <w:rPr>
                <w:rFonts w:eastAsia="MS Mincho"/>
                <w:color w:val="000000"/>
                <w:sz w:val="12"/>
                <w:szCs w:val="12"/>
                <w:lang w:eastAsia="ja-JP"/>
              </w:rPr>
              <w:t>, 900 ms</w:t>
            </w:r>
          </w:p>
          <w:p w14:paraId="0328BFB9" w14:textId="77777777" w:rsidR="00520CC3" w:rsidRPr="00520CC3" w:rsidRDefault="00520CC3" w:rsidP="00511545">
            <w:pPr>
              <w:keepLines/>
              <w:overflowPunct w:val="0"/>
              <w:autoSpaceDE w:val="0"/>
              <w:autoSpaceDN w:val="0"/>
              <w:adjustRightInd w:val="0"/>
              <w:spacing w:after="0" w:line="240" w:lineRule="auto"/>
              <w:rPr>
                <w:rFonts w:eastAsia="MS Mincho"/>
                <w:color w:val="000000"/>
                <w:sz w:val="12"/>
                <w:szCs w:val="12"/>
                <w:lang w:eastAsia="ja-JP"/>
              </w:rPr>
            </w:pPr>
          </w:p>
          <w:p w14:paraId="224E0812" w14:textId="77777777" w:rsidR="00B568C8" w:rsidRPr="00036831" w:rsidRDefault="00B568C8" w:rsidP="00B568C8">
            <w:pPr>
              <w:keepLines/>
              <w:overflowPunct w:val="0"/>
              <w:autoSpaceDE w:val="0"/>
              <w:autoSpaceDN w:val="0"/>
              <w:adjustRightInd w:val="0"/>
              <w:spacing w:after="0" w:line="240" w:lineRule="auto"/>
              <w:rPr>
                <w:rFonts w:eastAsia="MS Mincho"/>
                <w:color w:val="000000"/>
                <w:sz w:val="12"/>
                <w:szCs w:val="12"/>
                <w:highlight w:val="yellow"/>
                <w:lang w:eastAsia="ja-JP"/>
              </w:rPr>
            </w:pPr>
          </w:p>
          <w:p w14:paraId="4D4FCABD" w14:textId="26985D3B" w:rsidR="00520CC3" w:rsidRPr="00520CC3" w:rsidRDefault="00B568C8" w:rsidP="00B568C8">
            <w:pPr>
              <w:keepLines/>
              <w:overflowPunct w:val="0"/>
              <w:autoSpaceDE w:val="0"/>
              <w:autoSpaceDN w:val="0"/>
              <w:adjustRightInd w:val="0"/>
              <w:spacing w:after="0" w:line="240" w:lineRule="auto"/>
              <w:rPr>
                <w:rFonts w:eastAsia="MS Mincho"/>
                <w:strike/>
                <w:color w:val="000000"/>
                <w:sz w:val="12"/>
                <w:szCs w:val="12"/>
                <w:lang w:eastAsia="ja-JP"/>
              </w:rPr>
            </w:pPr>
            <w:r w:rsidRPr="00036831">
              <w:rPr>
                <w:rFonts w:eastAsia="MS Mincho"/>
                <w:color w:val="000000"/>
                <w:sz w:val="12"/>
                <w:szCs w:val="12"/>
                <w:lang w:eastAsia="ja-JP"/>
              </w:rPr>
              <w:t>Note: According to RAN2 agreement, UE supporting LP-WUS reception shall also support RRM measurement relaxation and RRM measurement fully offloading. How to capture this is up to RAN2</w:t>
            </w:r>
          </w:p>
        </w:tc>
        <w:tc>
          <w:tcPr>
            <w:tcW w:w="333" w:type="pct"/>
            <w:shd w:val="clear" w:color="auto" w:fill="FFFFFF" w:themeFill="background1"/>
            <w:tcMar>
              <w:left w:w="0" w:type="dxa"/>
              <w:right w:w="0" w:type="dxa"/>
            </w:tcMar>
          </w:tcPr>
          <w:p w14:paraId="092186CA" w14:textId="77777777" w:rsidR="00520CC3" w:rsidRPr="00520CC3" w:rsidRDefault="00520CC3" w:rsidP="00511545">
            <w:pPr>
              <w:keepLines/>
              <w:overflowPunct w:val="0"/>
              <w:autoSpaceDE w:val="0"/>
              <w:autoSpaceDN w:val="0"/>
              <w:adjustRightInd w:val="0"/>
              <w:spacing w:after="0" w:line="240" w:lineRule="auto"/>
              <w:rPr>
                <w:rFonts w:eastAsia="SimSun"/>
                <w:color w:val="000000"/>
                <w:sz w:val="12"/>
                <w:szCs w:val="12"/>
                <w:lang w:eastAsia="ja-JP"/>
              </w:rPr>
            </w:pPr>
            <w:r w:rsidRPr="00520CC3">
              <w:rPr>
                <w:rFonts w:eastAsia="SimSun"/>
                <w:color w:val="000000"/>
                <w:sz w:val="12"/>
                <w:szCs w:val="12"/>
                <w:lang w:eastAsia="ja-JP"/>
              </w:rPr>
              <w:t>Optional with capability signalling</w:t>
            </w:r>
          </w:p>
        </w:tc>
      </w:tr>
      <w:tr w:rsidR="00B612EE" w:rsidRPr="00520CC3" w14:paraId="31A869E5" w14:textId="77777777" w:rsidTr="00E52884">
        <w:trPr>
          <w:trHeight w:val="20"/>
        </w:trPr>
        <w:tc>
          <w:tcPr>
            <w:tcW w:w="350" w:type="pct"/>
            <w:shd w:val="clear" w:color="auto" w:fill="FFFFFF" w:themeFill="background1"/>
            <w:tcMar>
              <w:left w:w="0" w:type="dxa"/>
              <w:right w:w="0" w:type="dxa"/>
            </w:tcMar>
          </w:tcPr>
          <w:p w14:paraId="56005CE2" w14:textId="5D2525C8" w:rsidR="00520CC3" w:rsidRPr="00520CC3" w:rsidRDefault="00D27709" w:rsidP="00511545">
            <w:pPr>
              <w:keepLines/>
              <w:overflowPunct w:val="0"/>
              <w:autoSpaceDE w:val="0"/>
              <w:autoSpaceDN w:val="0"/>
              <w:adjustRightInd w:val="0"/>
              <w:spacing w:after="0" w:line="240" w:lineRule="auto"/>
              <w:rPr>
                <w:rFonts w:eastAsia="MS Mincho"/>
                <w:color w:val="000000"/>
                <w:sz w:val="12"/>
                <w:szCs w:val="12"/>
                <w:lang w:eastAsia="ja-JP"/>
              </w:rPr>
            </w:pPr>
            <w:r w:rsidRPr="0060357A">
              <w:rPr>
                <w:sz w:val="12"/>
                <w:szCs w:val="12"/>
                <w:lang w:eastAsia="ja-JP"/>
              </w:rPr>
              <w:t>NR_</w:t>
            </w:r>
            <w:r>
              <w:rPr>
                <w:sz w:val="12"/>
                <w:szCs w:val="12"/>
                <w:lang w:eastAsia="ja-JP"/>
              </w:rPr>
              <w:t>LPWUS</w:t>
            </w:r>
          </w:p>
        </w:tc>
        <w:tc>
          <w:tcPr>
            <w:tcW w:w="178" w:type="pct"/>
            <w:shd w:val="clear" w:color="auto" w:fill="FFFFFF" w:themeFill="background1"/>
            <w:tcMar>
              <w:left w:w="0" w:type="dxa"/>
              <w:right w:w="0" w:type="dxa"/>
            </w:tcMar>
          </w:tcPr>
          <w:p w14:paraId="3DFFCCEF" w14:textId="762B566B" w:rsidR="00520CC3" w:rsidRPr="00520CC3" w:rsidRDefault="00C27B50" w:rsidP="00511545">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62</w:t>
            </w:r>
            <w:r w:rsidR="00520CC3" w:rsidRPr="00520CC3">
              <w:rPr>
                <w:rFonts w:eastAsia="MS Mincho"/>
                <w:color w:val="000000"/>
                <w:sz w:val="12"/>
                <w:szCs w:val="12"/>
                <w:lang w:eastAsia="ja-JP"/>
              </w:rPr>
              <w:t>-1a</w:t>
            </w:r>
          </w:p>
        </w:tc>
        <w:tc>
          <w:tcPr>
            <w:tcW w:w="476" w:type="pct"/>
            <w:shd w:val="clear" w:color="auto" w:fill="FFFFFF" w:themeFill="background1"/>
            <w:tcMar>
              <w:left w:w="0" w:type="dxa"/>
              <w:right w:w="0" w:type="dxa"/>
            </w:tcMar>
          </w:tcPr>
          <w:p w14:paraId="1965BBA7" w14:textId="69985EA9" w:rsidR="00520CC3" w:rsidRPr="00520CC3" w:rsidRDefault="00520CC3" w:rsidP="00511545">
            <w:pPr>
              <w:keepLines/>
              <w:overflowPunct w:val="0"/>
              <w:autoSpaceDE w:val="0"/>
              <w:autoSpaceDN w:val="0"/>
              <w:adjustRightInd w:val="0"/>
              <w:spacing w:after="0" w:line="240" w:lineRule="auto"/>
              <w:rPr>
                <w:rFonts w:eastAsia="MS Mincho"/>
                <w:color w:val="000000"/>
                <w:sz w:val="12"/>
                <w:szCs w:val="12"/>
                <w:lang w:eastAsia="ja-JP"/>
              </w:rPr>
            </w:pPr>
            <w:r w:rsidRPr="00520CC3">
              <w:rPr>
                <w:rFonts w:eastAsia="MS Mincho"/>
                <w:color w:val="000000"/>
                <w:sz w:val="12"/>
                <w:szCs w:val="12"/>
                <w:lang w:eastAsia="ja-JP"/>
              </w:rPr>
              <w:t>LP-WUS operation in IDLE/INACTIVE mode based on OFDM sequence</w:t>
            </w:r>
          </w:p>
        </w:tc>
        <w:tc>
          <w:tcPr>
            <w:tcW w:w="1237" w:type="pct"/>
            <w:shd w:val="clear" w:color="auto" w:fill="FFFFFF" w:themeFill="background1"/>
            <w:tcMar>
              <w:left w:w="0" w:type="dxa"/>
              <w:right w:w="0" w:type="dxa"/>
            </w:tcMar>
          </w:tcPr>
          <w:p w14:paraId="179908A2" w14:textId="77777777" w:rsidR="00B568C8" w:rsidRPr="00B568C8" w:rsidRDefault="00B568C8" w:rsidP="00B568C8">
            <w:pPr>
              <w:overflowPunct w:val="0"/>
              <w:autoSpaceDE w:val="0"/>
              <w:autoSpaceDN w:val="0"/>
              <w:adjustRightInd w:val="0"/>
              <w:spacing w:after="0" w:line="240" w:lineRule="auto"/>
              <w:rPr>
                <w:rFonts w:eastAsia="MS Mincho"/>
                <w:color w:val="000000"/>
                <w:sz w:val="12"/>
                <w:szCs w:val="12"/>
                <w:lang w:eastAsia="zh-CN"/>
              </w:rPr>
            </w:pPr>
            <w:r w:rsidRPr="00B568C8">
              <w:rPr>
                <w:rFonts w:eastAsia="MS Mincho"/>
                <w:color w:val="000000"/>
                <w:sz w:val="12"/>
                <w:szCs w:val="12"/>
                <w:lang w:eastAsia="zh-CN"/>
              </w:rPr>
              <w:t>1. LP-WUS operation in IDLE/INACTIVE mode to trigger paging monitoring based on OFDM overlaid sequence</w:t>
            </w:r>
          </w:p>
          <w:p w14:paraId="64ECE001" w14:textId="77777777" w:rsidR="00B568C8" w:rsidRPr="00B568C8" w:rsidRDefault="00B568C8" w:rsidP="00B568C8">
            <w:pPr>
              <w:overflowPunct w:val="0"/>
              <w:autoSpaceDE w:val="0"/>
              <w:autoSpaceDN w:val="0"/>
              <w:adjustRightInd w:val="0"/>
              <w:spacing w:after="0" w:line="240" w:lineRule="auto"/>
              <w:rPr>
                <w:rFonts w:eastAsia="MS Mincho"/>
                <w:color w:val="000000"/>
                <w:sz w:val="12"/>
                <w:szCs w:val="12"/>
                <w:lang w:eastAsia="zh-CN"/>
              </w:rPr>
            </w:pPr>
            <w:r w:rsidRPr="00B568C8">
              <w:rPr>
                <w:rFonts w:eastAsia="MS Mincho"/>
                <w:color w:val="000000"/>
                <w:sz w:val="12"/>
                <w:szCs w:val="12"/>
                <w:lang w:eastAsia="zh-CN"/>
              </w:rPr>
              <w:t>2. The support of LP-SS based RRM measurement Support of all M values {1, 2, 4} for LP-SS]</w:t>
            </w:r>
          </w:p>
          <w:p w14:paraId="6E5A6632" w14:textId="77777777" w:rsidR="00B568C8" w:rsidRPr="00B568C8" w:rsidRDefault="00B568C8" w:rsidP="00B568C8">
            <w:pPr>
              <w:overflowPunct w:val="0"/>
              <w:autoSpaceDE w:val="0"/>
              <w:autoSpaceDN w:val="0"/>
              <w:adjustRightInd w:val="0"/>
              <w:spacing w:after="0" w:line="240" w:lineRule="auto"/>
              <w:rPr>
                <w:rFonts w:eastAsia="MS Mincho"/>
                <w:color w:val="000000"/>
                <w:sz w:val="12"/>
                <w:szCs w:val="12"/>
                <w:lang w:eastAsia="zh-CN"/>
              </w:rPr>
            </w:pPr>
            <w:r w:rsidRPr="00B568C8">
              <w:rPr>
                <w:rFonts w:eastAsia="MS Mincho"/>
                <w:color w:val="000000"/>
                <w:sz w:val="12"/>
                <w:szCs w:val="12"/>
                <w:lang w:eastAsia="zh-CN"/>
              </w:rPr>
              <w:t xml:space="preserve">5.  Minimum time gap between LP-WUS reception and UE to start PDCCH monitoring </w:t>
            </w:r>
          </w:p>
          <w:p w14:paraId="013AB6E0" w14:textId="1D0F7238" w:rsidR="00520CC3" w:rsidRPr="00E52884" w:rsidRDefault="00B568C8" w:rsidP="00B568C8">
            <w:pPr>
              <w:overflowPunct w:val="0"/>
              <w:autoSpaceDE w:val="0"/>
              <w:autoSpaceDN w:val="0"/>
              <w:adjustRightInd w:val="0"/>
              <w:spacing w:after="0" w:line="240" w:lineRule="auto"/>
              <w:rPr>
                <w:rFonts w:eastAsia="MS Mincho"/>
                <w:color w:val="000000"/>
                <w:sz w:val="12"/>
                <w:szCs w:val="12"/>
                <w:lang w:eastAsia="ja-JP"/>
              </w:rPr>
            </w:pPr>
            <w:r w:rsidRPr="00B568C8">
              <w:rPr>
                <w:rFonts w:eastAsia="MS Mincho"/>
                <w:color w:val="000000"/>
                <w:sz w:val="12"/>
                <w:szCs w:val="12"/>
                <w:lang w:eastAsia="zh-CN"/>
              </w:rPr>
              <w:t>6. Support of all M values {1, 2, 4} for FR1 for LP-WUS.  Support of M value 1 for 120 kHz SCS FR2 for LP-WUS”</w:t>
            </w:r>
          </w:p>
          <w:p w14:paraId="44865C1B" w14:textId="0D58AB6A" w:rsidR="00520CC3" w:rsidRPr="00E52884" w:rsidRDefault="00520CC3" w:rsidP="00511545">
            <w:pPr>
              <w:overflowPunct w:val="0"/>
              <w:autoSpaceDE w:val="0"/>
              <w:autoSpaceDN w:val="0"/>
              <w:adjustRightInd w:val="0"/>
              <w:spacing w:after="0" w:line="240" w:lineRule="auto"/>
              <w:rPr>
                <w:rFonts w:eastAsia="MS Mincho"/>
                <w:color w:val="000000"/>
                <w:sz w:val="12"/>
                <w:szCs w:val="12"/>
                <w:lang w:eastAsia="zh-CN"/>
              </w:rPr>
            </w:pPr>
          </w:p>
        </w:tc>
        <w:tc>
          <w:tcPr>
            <w:tcW w:w="138" w:type="pct"/>
            <w:shd w:val="clear" w:color="auto" w:fill="FFFFFF" w:themeFill="background1"/>
            <w:tcMar>
              <w:left w:w="0" w:type="dxa"/>
              <w:right w:w="0" w:type="dxa"/>
            </w:tcMar>
          </w:tcPr>
          <w:p w14:paraId="71886281" w14:textId="608E1D1A" w:rsidR="00520CC3" w:rsidRPr="00E52884" w:rsidRDefault="00E52884" w:rsidP="00511545">
            <w:pPr>
              <w:keepLines/>
              <w:overflowPunct w:val="0"/>
              <w:autoSpaceDE w:val="0"/>
              <w:autoSpaceDN w:val="0"/>
              <w:adjustRightInd w:val="0"/>
              <w:spacing w:after="0" w:line="240" w:lineRule="auto"/>
              <w:rPr>
                <w:rFonts w:eastAsia="MS Mincho"/>
                <w:color w:val="000000"/>
                <w:sz w:val="12"/>
                <w:szCs w:val="12"/>
                <w:lang w:eastAsia="ja-JP"/>
              </w:rPr>
            </w:pPr>
            <w:r w:rsidRPr="00E52884">
              <w:rPr>
                <w:rFonts w:eastAsia="MS Mincho"/>
                <w:color w:val="000000"/>
                <w:sz w:val="12"/>
                <w:szCs w:val="12"/>
                <w:lang w:eastAsia="ja-JP"/>
              </w:rPr>
              <w:t>No</w:t>
            </w:r>
          </w:p>
        </w:tc>
        <w:tc>
          <w:tcPr>
            <w:tcW w:w="169" w:type="pct"/>
            <w:shd w:val="clear" w:color="auto" w:fill="FFFFFF" w:themeFill="background1"/>
            <w:tcMar>
              <w:left w:w="0" w:type="dxa"/>
              <w:right w:w="0" w:type="dxa"/>
            </w:tcMar>
          </w:tcPr>
          <w:p w14:paraId="1837ED58" w14:textId="77777777" w:rsidR="00520CC3" w:rsidRPr="00E52884" w:rsidRDefault="00520CC3"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E52884">
              <w:rPr>
                <w:rFonts w:eastAsia="SimSun"/>
                <w:color w:val="000000"/>
                <w:sz w:val="12"/>
                <w:szCs w:val="12"/>
                <w:lang w:eastAsia="zh-CN"/>
              </w:rPr>
              <w:t>YES</w:t>
            </w:r>
          </w:p>
        </w:tc>
        <w:tc>
          <w:tcPr>
            <w:tcW w:w="168" w:type="pct"/>
            <w:shd w:val="clear" w:color="auto" w:fill="FFFFFF" w:themeFill="background1"/>
            <w:tcMar>
              <w:left w:w="0" w:type="dxa"/>
              <w:right w:w="0" w:type="dxa"/>
            </w:tcMar>
          </w:tcPr>
          <w:p w14:paraId="349913D3" w14:textId="77777777" w:rsidR="00520CC3" w:rsidRPr="00520CC3" w:rsidRDefault="00520CC3"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520CC3">
              <w:rPr>
                <w:rFonts w:eastAsia="SimSun"/>
                <w:color w:val="000000"/>
                <w:sz w:val="12"/>
                <w:szCs w:val="12"/>
                <w:lang w:eastAsia="zh-CN"/>
              </w:rPr>
              <w:t>n/a</w:t>
            </w:r>
          </w:p>
        </w:tc>
        <w:tc>
          <w:tcPr>
            <w:tcW w:w="458" w:type="pct"/>
            <w:shd w:val="clear" w:color="auto" w:fill="FFFFFF" w:themeFill="background1"/>
            <w:tcMar>
              <w:left w:w="0" w:type="dxa"/>
              <w:right w:w="0" w:type="dxa"/>
            </w:tcMar>
          </w:tcPr>
          <w:p w14:paraId="6F9A4ABC" w14:textId="77777777" w:rsidR="00520CC3" w:rsidRPr="00520CC3" w:rsidRDefault="00520CC3" w:rsidP="00511545">
            <w:pPr>
              <w:keepLines/>
              <w:overflowPunct w:val="0"/>
              <w:autoSpaceDE w:val="0"/>
              <w:autoSpaceDN w:val="0"/>
              <w:adjustRightInd w:val="0"/>
              <w:spacing w:after="0" w:line="240" w:lineRule="auto"/>
              <w:rPr>
                <w:rFonts w:eastAsia="MS Mincho"/>
                <w:color w:val="000000"/>
                <w:sz w:val="12"/>
                <w:szCs w:val="12"/>
                <w:lang w:eastAsia="ja-JP"/>
              </w:rPr>
            </w:pPr>
            <w:r w:rsidRPr="00520CC3">
              <w:rPr>
                <w:rFonts w:eastAsia="MS Mincho"/>
                <w:color w:val="000000"/>
                <w:sz w:val="12"/>
                <w:szCs w:val="12"/>
                <w:lang w:eastAsia="ja-JP"/>
              </w:rPr>
              <w:t>LP-WUS operation in IDLE/INACTIVE mode based on OFDM is not supported</w:t>
            </w:r>
          </w:p>
        </w:tc>
        <w:tc>
          <w:tcPr>
            <w:tcW w:w="280" w:type="pct"/>
            <w:shd w:val="clear" w:color="auto" w:fill="FFFFFF" w:themeFill="background1"/>
            <w:tcMar>
              <w:left w:w="0" w:type="dxa"/>
              <w:right w:w="0" w:type="dxa"/>
            </w:tcMar>
          </w:tcPr>
          <w:p w14:paraId="0D31FA46" w14:textId="64FE46C4" w:rsidR="00520CC3" w:rsidRPr="003F0D0A" w:rsidRDefault="00520CC3"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3F0D0A">
              <w:rPr>
                <w:rFonts w:eastAsia="SimSun"/>
                <w:color w:val="000000"/>
                <w:sz w:val="12"/>
                <w:szCs w:val="12"/>
                <w:lang w:eastAsia="zh-CN"/>
              </w:rPr>
              <w:t>Per Band</w:t>
            </w:r>
          </w:p>
        </w:tc>
        <w:tc>
          <w:tcPr>
            <w:tcW w:w="189" w:type="pct"/>
            <w:shd w:val="clear" w:color="auto" w:fill="FFFFFF" w:themeFill="background1"/>
            <w:tcMar>
              <w:left w:w="0" w:type="dxa"/>
              <w:right w:w="0" w:type="dxa"/>
            </w:tcMar>
          </w:tcPr>
          <w:p w14:paraId="515AF92A" w14:textId="77777777" w:rsidR="00520CC3" w:rsidRPr="00520CC3" w:rsidRDefault="00520CC3"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520CC3">
              <w:rPr>
                <w:rFonts w:eastAsia="MS Mincho"/>
                <w:color w:val="000000"/>
                <w:sz w:val="12"/>
                <w:szCs w:val="12"/>
                <w:lang w:eastAsia="ja-JP"/>
              </w:rPr>
              <w:t>n/a</w:t>
            </w:r>
          </w:p>
        </w:tc>
        <w:tc>
          <w:tcPr>
            <w:tcW w:w="189" w:type="pct"/>
            <w:shd w:val="clear" w:color="auto" w:fill="FFFFFF" w:themeFill="background1"/>
            <w:tcMar>
              <w:left w:w="0" w:type="dxa"/>
              <w:right w:w="0" w:type="dxa"/>
            </w:tcMar>
          </w:tcPr>
          <w:p w14:paraId="2A15A0C4" w14:textId="77777777" w:rsidR="00520CC3" w:rsidRPr="00520CC3" w:rsidRDefault="00520CC3"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520CC3">
              <w:rPr>
                <w:rFonts w:eastAsia="SimSun"/>
                <w:color w:val="000000"/>
                <w:sz w:val="12"/>
                <w:szCs w:val="12"/>
                <w:lang w:eastAsia="zh-CN"/>
              </w:rPr>
              <w:t>n/a</w:t>
            </w:r>
          </w:p>
        </w:tc>
        <w:tc>
          <w:tcPr>
            <w:tcW w:w="189" w:type="pct"/>
            <w:shd w:val="clear" w:color="auto" w:fill="FFFFFF" w:themeFill="background1"/>
            <w:tcMar>
              <w:left w:w="0" w:type="dxa"/>
              <w:right w:w="0" w:type="dxa"/>
            </w:tcMar>
          </w:tcPr>
          <w:p w14:paraId="1AC5573F" w14:textId="77777777" w:rsidR="00520CC3" w:rsidRPr="00520CC3" w:rsidRDefault="00520CC3" w:rsidP="00511545">
            <w:pPr>
              <w:keepLines/>
              <w:overflowPunct w:val="0"/>
              <w:autoSpaceDE w:val="0"/>
              <w:autoSpaceDN w:val="0"/>
              <w:adjustRightInd w:val="0"/>
              <w:spacing w:after="0" w:line="240" w:lineRule="auto"/>
              <w:jc w:val="center"/>
              <w:rPr>
                <w:rFonts w:eastAsia="SimSun"/>
                <w:color w:val="000000"/>
                <w:sz w:val="12"/>
                <w:szCs w:val="12"/>
                <w:lang w:eastAsia="zh-CN"/>
              </w:rPr>
            </w:pPr>
            <w:r w:rsidRPr="00520CC3">
              <w:rPr>
                <w:rFonts w:eastAsia="SimSun"/>
                <w:color w:val="000000"/>
                <w:sz w:val="12"/>
                <w:szCs w:val="12"/>
                <w:lang w:eastAsia="zh-CN"/>
              </w:rPr>
              <w:t>n/a</w:t>
            </w:r>
          </w:p>
        </w:tc>
        <w:tc>
          <w:tcPr>
            <w:tcW w:w="648" w:type="pct"/>
            <w:shd w:val="clear" w:color="auto" w:fill="FFFFFF" w:themeFill="background1"/>
            <w:tcMar>
              <w:left w:w="0" w:type="dxa"/>
              <w:right w:w="0" w:type="dxa"/>
            </w:tcMar>
          </w:tcPr>
          <w:p w14:paraId="75D1BA95" w14:textId="1A5DD362" w:rsidR="00BA06A6" w:rsidRPr="00520CC3" w:rsidRDefault="00BA06A6" w:rsidP="00BA06A6">
            <w:pPr>
              <w:keepLines/>
              <w:overflowPunct w:val="0"/>
              <w:autoSpaceDE w:val="0"/>
              <w:autoSpaceDN w:val="0"/>
              <w:adjustRightInd w:val="0"/>
              <w:spacing w:after="0" w:line="240" w:lineRule="auto"/>
              <w:rPr>
                <w:rFonts w:eastAsia="MS Mincho"/>
                <w:color w:val="000000"/>
                <w:sz w:val="12"/>
                <w:szCs w:val="12"/>
                <w:lang w:eastAsia="ja-JP"/>
              </w:rPr>
            </w:pPr>
            <w:r w:rsidRPr="003F0D0A">
              <w:rPr>
                <w:rFonts w:eastAsia="MS Mincho"/>
                <w:color w:val="000000"/>
                <w:sz w:val="12"/>
                <w:szCs w:val="12"/>
                <w:lang w:eastAsia="ja-JP"/>
              </w:rPr>
              <w:t xml:space="preserve">Candidate values: </w:t>
            </w:r>
            <w:r w:rsidR="00B568C8">
              <w:rPr>
                <w:rFonts w:eastAsia="MS Mincho"/>
                <w:color w:val="000000"/>
                <w:sz w:val="12"/>
                <w:szCs w:val="12"/>
                <w:lang w:eastAsia="ja-JP"/>
              </w:rPr>
              <w:t>[</w:t>
            </w:r>
            <w:r>
              <w:rPr>
                <w:rFonts w:eastAsia="MS Mincho"/>
                <w:color w:val="000000"/>
                <w:sz w:val="12"/>
                <w:szCs w:val="12"/>
                <w:lang w:eastAsia="ja-JP"/>
              </w:rPr>
              <w:t>70, 5</w:t>
            </w:r>
            <w:r w:rsidR="00522A39">
              <w:rPr>
                <w:rFonts w:eastAsia="MS Mincho"/>
                <w:color w:val="000000"/>
                <w:sz w:val="12"/>
                <w:szCs w:val="12"/>
                <w:lang w:eastAsia="ja-JP"/>
              </w:rPr>
              <w:t>0</w:t>
            </w:r>
            <w:r>
              <w:rPr>
                <w:rFonts w:eastAsia="MS Mincho"/>
                <w:color w:val="000000"/>
                <w:sz w:val="12"/>
                <w:szCs w:val="12"/>
                <w:lang w:eastAsia="ja-JP"/>
              </w:rPr>
              <w:t>0, 900 ms</w:t>
            </w:r>
            <w:r w:rsidR="00B568C8">
              <w:rPr>
                <w:rFonts w:eastAsia="MS Mincho"/>
                <w:color w:val="000000"/>
                <w:sz w:val="12"/>
                <w:szCs w:val="12"/>
                <w:lang w:eastAsia="ja-JP"/>
              </w:rPr>
              <w:t>]</w:t>
            </w:r>
          </w:p>
          <w:p w14:paraId="09EFD673" w14:textId="77777777" w:rsidR="00BA06A6" w:rsidRPr="00520CC3" w:rsidRDefault="00BA06A6" w:rsidP="00BA06A6">
            <w:pPr>
              <w:keepLines/>
              <w:overflowPunct w:val="0"/>
              <w:autoSpaceDE w:val="0"/>
              <w:autoSpaceDN w:val="0"/>
              <w:adjustRightInd w:val="0"/>
              <w:spacing w:after="0" w:line="240" w:lineRule="auto"/>
              <w:rPr>
                <w:rFonts w:eastAsia="MS Mincho"/>
                <w:color w:val="000000"/>
                <w:sz w:val="12"/>
                <w:szCs w:val="12"/>
                <w:lang w:eastAsia="ja-JP"/>
              </w:rPr>
            </w:pPr>
          </w:p>
          <w:p w14:paraId="77612EE7" w14:textId="77777777" w:rsidR="00B568C8" w:rsidRPr="00036831" w:rsidRDefault="00B568C8" w:rsidP="00B568C8">
            <w:pPr>
              <w:keepLines/>
              <w:overflowPunct w:val="0"/>
              <w:autoSpaceDE w:val="0"/>
              <w:autoSpaceDN w:val="0"/>
              <w:adjustRightInd w:val="0"/>
              <w:spacing w:after="0" w:line="240" w:lineRule="auto"/>
              <w:rPr>
                <w:rFonts w:eastAsia="MS Mincho"/>
                <w:color w:val="000000"/>
                <w:sz w:val="12"/>
                <w:szCs w:val="12"/>
                <w:highlight w:val="yellow"/>
                <w:lang w:eastAsia="ja-JP"/>
              </w:rPr>
            </w:pPr>
          </w:p>
          <w:p w14:paraId="1A573270" w14:textId="665138B2" w:rsidR="00520CC3" w:rsidRPr="00520CC3" w:rsidRDefault="00B568C8" w:rsidP="00B568C8">
            <w:pPr>
              <w:keepLines/>
              <w:overflowPunct w:val="0"/>
              <w:autoSpaceDE w:val="0"/>
              <w:autoSpaceDN w:val="0"/>
              <w:adjustRightInd w:val="0"/>
              <w:spacing w:after="0" w:line="240" w:lineRule="auto"/>
              <w:rPr>
                <w:rFonts w:eastAsia="MS Mincho"/>
                <w:strike/>
                <w:color w:val="000000"/>
                <w:sz w:val="12"/>
                <w:szCs w:val="12"/>
                <w:highlight w:val="yellow"/>
                <w:lang w:eastAsia="ja-JP"/>
              </w:rPr>
            </w:pPr>
            <w:r w:rsidRPr="00036831">
              <w:rPr>
                <w:rFonts w:eastAsia="MS Mincho"/>
                <w:color w:val="000000"/>
                <w:sz w:val="12"/>
                <w:szCs w:val="12"/>
                <w:lang w:eastAsia="ja-JP"/>
              </w:rPr>
              <w:t>Note: According to RAN2 agreement, UE supporting LP-WUS reception shall also support RRM measurement relaxation and RRM measurement fully offloading. How to capture this is up to RAN2</w:t>
            </w:r>
          </w:p>
        </w:tc>
        <w:tc>
          <w:tcPr>
            <w:tcW w:w="333" w:type="pct"/>
            <w:shd w:val="clear" w:color="auto" w:fill="FFFFFF" w:themeFill="background1"/>
            <w:tcMar>
              <w:left w:w="0" w:type="dxa"/>
              <w:right w:w="0" w:type="dxa"/>
            </w:tcMar>
          </w:tcPr>
          <w:p w14:paraId="1E36A6C4" w14:textId="77777777" w:rsidR="00520CC3" w:rsidRPr="00520CC3" w:rsidRDefault="00520CC3" w:rsidP="00511545">
            <w:pPr>
              <w:keepLines/>
              <w:overflowPunct w:val="0"/>
              <w:autoSpaceDE w:val="0"/>
              <w:autoSpaceDN w:val="0"/>
              <w:adjustRightInd w:val="0"/>
              <w:spacing w:after="0" w:line="240" w:lineRule="auto"/>
              <w:rPr>
                <w:rFonts w:eastAsia="SimSun"/>
                <w:color w:val="000000"/>
                <w:sz w:val="12"/>
                <w:szCs w:val="12"/>
                <w:lang w:eastAsia="ja-JP"/>
              </w:rPr>
            </w:pPr>
            <w:r w:rsidRPr="00520CC3">
              <w:rPr>
                <w:rFonts w:eastAsia="SimSun"/>
                <w:color w:val="000000"/>
                <w:sz w:val="12"/>
                <w:szCs w:val="12"/>
                <w:lang w:eastAsia="ja-JP"/>
              </w:rPr>
              <w:t>Optional with capability signalling</w:t>
            </w:r>
          </w:p>
        </w:tc>
      </w:tr>
      <w:bookmarkEnd w:id="6"/>
      <w:bookmarkEnd w:id="7"/>
    </w:tbl>
    <w:p w14:paraId="0021DAA1" w14:textId="77777777" w:rsidR="00465DF7" w:rsidRDefault="00465DF7" w:rsidP="00412086">
      <w:pPr>
        <w:jc w:val="both"/>
      </w:pPr>
    </w:p>
    <w:p w14:paraId="2B8A9C01" w14:textId="77777777" w:rsidR="00465DF7" w:rsidRDefault="00465DF7" w:rsidP="00412086">
      <w:pPr>
        <w:jc w:val="both"/>
      </w:pPr>
    </w:p>
    <w:p w14:paraId="6CE41FBB" w14:textId="2A1C2224" w:rsidR="00412086" w:rsidRDefault="00465DF7" w:rsidP="00412086">
      <w:pPr>
        <w:jc w:val="both"/>
      </w:pPr>
      <w:bookmarkStart w:id="8" w:name="_Hlk196740620"/>
      <w:r>
        <w:t>The CONNECTED mode UE</w:t>
      </w:r>
      <w:r w:rsidR="00D952CC">
        <w:t>s</w:t>
      </w:r>
      <w:r>
        <w:t xml:space="preserve"> support LP-WUS triggering the drxOnDurationTimer </w:t>
      </w:r>
      <w:r w:rsidR="00D952CC">
        <w:t xml:space="preserve"> in option 1-1 </w:t>
      </w:r>
      <w:r>
        <w:t>and</w:t>
      </w:r>
      <w:r w:rsidR="00D952CC">
        <w:t>/or</w:t>
      </w:r>
      <w:r w:rsidRPr="00A303A7">
        <w:t xml:space="preserve"> the </w:t>
      </w:r>
      <w:r>
        <w:t>new Timer</w:t>
      </w:r>
      <w:bookmarkEnd w:id="8"/>
      <w:r w:rsidR="00D952CC">
        <w:t xml:space="preserve"> in option 1-2 for </w:t>
      </w:r>
      <w:r w:rsidR="006657A1">
        <w:t>the</w:t>
      </w:r>
      <w:r w:rsidR="00D952CC">
        <w:t xml:space="preserve"> UE wakeup</w:t>
      </w:r>
      <w:r w:rsidR="00BA06A6">
        <w:t xml:space="preserve">.   The UE support of LP-WUS triggering UE wakeup in CONNECTED state should support </w:t>
      </w:r>
      <w:r w:rsidR="006657A1">
        <w:t xml:space="preserve">both </w:t>
      </w:r>
      <w:r w:rsidR="00BA06A6">
        <w:t>the C-DRX adaptation of drxOnDurationTimer in option 1-1 and new Timer in option 1-2</w:t>
      </w:r>
      <w:r w:rsidR="006657A1">
        <w:t xml:space="preserve"> since UE should have barely difference in implementation of option 1-1 and 1-2</w:t>
      </w:r>
      <w:r w:rsidR="00BA06A6">
        <w:t xml:space="preserve">. </w:t>
      </w:r>
      <w:r w:rsidR="006657A1">
        <w:t xml:space="preserve"> If different UEs report the support of either option 1-1 or option 1-2 LP-WUS procedure only, the gNB needs to have two sets of the LP-WUS configuration to help UEs achieving the power saving.   Otherwise, some UEs might be left out if the network configuration of LP-WUS procedure is different to those UE capability indications.  Thus, t</w:t>
      </w:r>
      <w:r w:rsidR="006657A1" w:rsidRPr="006657A1">
        <w:t>he CONNECTED mode UEs should support both option 1-1 and option 1-2 LP-WUS procedures without separated indication with single UE capability of {option 1-1 and option 1-2}</w:t>
      </w:r>
      <w:r w:rsidR="006657A1">
        <w:t xml:space="preserve"> </w:t>
      </w:r>
      <w:r w:rsidR="00BA06A6">
        <w:t xml:space="preserve">  </w:t>
      </w:r>
      <w:bookmarkStart w:id="9" w:name="_Hlk193717979"/>
    </w:p>
    <w:bookmarkEnd w:id="9"/>
    <w:p w14:paraId="55610D24" w14:textId="77777777" w:rsidR="006657A1" w:rsidRDefault="006657A1" w:rsidP="00412086">
      <w:pPr>
        <w:jc w:val="both"/>
        <w:rPr>
          <w:b/>
          <w:bCs/>
        </w:rPr>
      </w:pPr>
      <w:r>
        <w:rPr>
          <w:b/>
          <w:bCs/>
        </w:rPr>
        <w:t xml:space="preserve">Proposal 3:  The CONNECTED mode UEs should support both option 1-1 and option 1-2 LP-WUS procedures without separated indication with single UE capability of {option 1-1 and option 1-2}.  </w:t>
      </w:r>
    </w:p>
    <w:p w14:paraId="14C52274" w14:textId="24B599F4" w:rsidR="00604752" w:rsidRDefault="006657A1" w:rsidP="006657A1">
      <w:pPr>
        <w:jc w:val="both"/>
      </w:pPr>
      <w:r>
        <w:t xml:space="preserve">The CONNECTED mode UE configured with LP-WUS procedure might not have the </w:t>
      </w:r>
      <w:r w:rsidR="00604752">
        <w:t>AGC setting at the MR receiver after long sleep and the updated</w:t>
      </w:r>
      <w:r>
        <w:t xml:space="preserve"> </w:t>
      </w:r>
      <w:r w:rsidR="00604752">
        <w:t xml:space="preserve">timing offset and frequency offset information for timing and frequency compensation before the channel estimation.  The </w:t>
      </w:r>
      <w:r>
        <w:t xml:space="preserve">UE needs to have at least one SSB to </w:t>
      </w:r>
      <w:r w:rsidR="00604752">
        <w:t>update the</w:t>
      </w:r>
      <w:r>
        <w:t xml:space="preserve"> tim</w:t>
      </w:r>
      <w:r w:rsidR="00604752">
        <w:t xml:space="preserve">ing offset and </w:t>
      </w:r>
      <w:r>
        <w:t xml:space="preserve">frequency </w:t>
      </w:r>
      <w:r w:rsidR="00604752">
        <w:t xml:space="preserve">offset estimation for compensation before the </w:t>
      </w:r>
      <w:r>
        <w:t>channel estimation</w:t>
      </w:r>
      <w:r w:rsidR="00604752">
        <w:t xml:space="preserve"> </w:t>
      </w:r>
      <w:r>
        <w:t xml:space="preserve">for coherent PDCCH demodulation when drxOnDurationTimer or New Timer is triggered.   </w:t>
      </w:r>
      <w:r w:rsidR="00604752">
        <w:t xml:space="preserve">The minimum time gap between the LP-WUS reception and triggering the drxOnDurationTimer or New Timer for the PDCCH monitoring </w:t>
      </w:r>
      <w:r w:rsidR="00126722">
        <w:t xml:space="preserve">for CONNECTED mode UE </w:t>
      </w:r>
      <w:r w:rsidR="00604752">
        <w:t>was agreed in RAN1#121 as follows,</w:t>
      </w:r>
    </w:p>
    <w:p w14:paraId="4614D615" w14:textId="77777777" w:rsidR="00604752" w:rsidRPr="00842823" w:rsidRDefault="00604752" w:rsidP="00604752">
      <w:pPr>
        <w:rPr>
          <w:rFonts w:eastAsiaTheme="minorEastAsia"/>
          <w:b/>
          <w:bCs/>
          <w:lang w:eastAsia="zh-CN"/>
        </w:rPr>
      </w:pPr>
      <w:r w:rsidRPr="00842823">
        <w:rPr>
          <w:rFonts w:eastAsiaTheme="minorEastAsia"/>
          <w:b/>
          <w:bCs/>
          <w:highlight w:val="green"/>
          <w:lang w:eastAsia="zh-CN"/>
        </w:rPr>
        <w:t>Agreement</w:t>
      </w:r>
    </w:p>
    <w:p w14:paraId="2865C3B0" w14:textId="77777777" w:rsidR="00604752" w:rsidRPr="00842823" w:rsidRDefault="00604752" w:rsidP="00604752">
      <w:pPr>
        <w:pStyle w:val="BodyText"/>
        <w:spacing w:after="0"/>
        <w:rPr>
          <w:lang w:val="en-US"/>
        </w:rPr>
      </w:pPr>
      <w:r w:rsidRPr="00842823">
        <w:rPr>
          <w:lang w:val="en-US"/>
        </w:rPr>
        <w:t xml:space="preserve">For the UE capability report on the minimum time gap between the end of the last symbol of LP-WUS and the time where MR starts PDCCH monitoring regardless of SCS, </w:t>
      </w:r>
      <w:r w:rsidRPr="00842823">
        <w:rPr>
          <w:rFonts w:hint="eastAsia"/>
          <w:lang w:val="en-US"/>
        </w:rPr>
        <w:t xml:space="preserve">the same candidate values {V1, V2, V3} are </w:t>
      </w:r>
      <w:r w:rsidRPr="00842823">
        <w:rPr>
          <w:lang w:val="en-US"/>
        </w:rPr>
        <w:t>supported</w:t>
      </w:r>
      <w:r w:rsidRPr="00842823">
        <w:rPr>
          <w:rFonts w:hint="eastAsia"/>
          <w:lang w:val="en-US"/>
        </w:rPr>
        <w:t xml:space="preserve"> for </w:t>
      </w:r>
      <w:r w:rsidRPr="00842823">
        <w:rPr>
          <w:lang w:val="en-US"/>
        </w:rPr>
        <w:t>different receiver types</w:t>
      </w:r>
    </w:p>
    <w:p w14:paraId="63110B88" w14:textId="77777777" w:rsidR="00604752" w:rsidRPr="00842823" w:rsidRDefault="00604752" w:rsidP="00604752">
      <w:pPr>
        <w:pStyle w:val="ListParagraph"/>
        <w:numPr>
          <w:ilvl w:val="0"/>
          <w:numId w:val="45"/>
        </w:numPr>
        <w:spacing w:after="0" w:line="240" w:lineRule="auto"/>
        <w:jc w:val="both"/>
        <w:rPr>
          <w:lang w:val="en-US"/>
        </w:rPr>
      </w:pPr>
      <w:r w:rsidRPr="00842823">
        <w:rPr>
          <w:rFonts w:hint="eastAsia"/>
          <w:lang w:val="en-US"/>
        </w:rPr>
        <w:t>V</w:t>
      </w:r>
      <w:r w:rsidRPr="00842823">
        <w:rPr>
          <w:lang w:val="en-US"/>
        </w:rPr>
        <w:t>1=5ms</w:t>
      </w:r>
    </w:p>
    <w:p w14:paraId="1FF43D05" w14:textId="77777777" w:rsidR="00604752" w:rsidRPr="00842823" w:rsidRDefault="00604752" w:rsidP="00604752">
      <w:pPr>
        <w:pStyle w:val="ListParagraph"/>
        <w:numPr>
          <w:ilvl w:val="0"/>
          <w:numId w:val="45"/>
        </w:numPr>
        <w:spacing w:after="0" w:line="240" w:lineRule="auto"/>
        <w:jc w:val="both"/>
        <w:rPr>
          <w:lang w:val="en-US"/>
        </w:rPr>
      </w:pPr>
      <w:r w:rsidRPr="00842823">
        <w:rPr>
          <w:rFonts w:hint="eastAsia"/>
          <w:lang w:val="en-US"/>
        </w:rPr>
        <w:t>V2</w:t>
      </w:r>
      <w:r w:rsidRPr="00842823">
        <w:rPr>
          <w:lang w:val="en-US"/>
        </w:rPr>
        <w:t>=13ms</w:t>
      </w:r>
    </w:p>
    <w:p w14:paraId="77D5AFC5" w14:textId="77777777" w:rsidR="00604752" w:rsidRPr="00842823" w:rsidRDefault="00604752" w:rsidP="00604752">
      <w:pPr>
        <w:pStyle w:val="ListParagraph"/>
        <w:numPr>
          <w:ilvl w:val="0"/>
          <w:numId w:val="45"/>
        </w:numPr>
        <w:spacing w:after="0" w:line="240" w:lineRule="auto"/>
        <w:jc w:val="both"/>
        <w:rPr>
          <w:lang w:val="en-US"/>
        </w:rPr>
      </w:pPr>
      <w:r w:rsidRPr="00842823">
        <w:rPr>
          <w:rFonts w:hint="eastAsia"/>
          <w:lang w:val="en-US"/>
        </w:rPr>
        <w:t>V3</w:t>
      </w:r>
      <w:r w:rsidRPr="00842823">
        <w:rPr>
          <w:lang w:val="en-US"/>
        </w:rPr>
        <w:t>=37ms</w:t>
      </w:r>
    </w:p>
    <w:p w14:paraId="5BC5194B" w14:textId="77777777" w:rsidR="00604752" w:rsidRPr="00842823" w:rsidRDefault="00604752" w:rsidP="00604752">
      <w:pPr>
        <w:pStyle w:val="BodyText"/>
        <w:spacing w:after="0"/>
        <w:rPr>
          <w:highlight w:val="magenta"/>
        </w:rPr>
      </w:pPr>
    </w:p>
    <w:p w14:paraId="2242DB62" w14:textId="77777777" w:rsidR="00604752" w:rsidRDefault="00604752" w:rsidP="006657A1">
      <w:pPr>
        <w:jc w:val="both"/>
      </w:pPr>
    </w:p>
    <w:p w14:paraId="30094B17" w14:textId="77777777" w:rsidR="00604752" w:rsidRDefault="00604752" w:rsidP="006657A1">
      <w:pPr>
        <w:jc w:val="both"/>
      </w:pPr>
    </w:p>
    <w:p w14:paraId="07420FAC" w14:textId="7D287C8A" w:rsidR="006657A1" w:rsidRDefault="00604752" w:rsidP="006657A1">
      <w:pPr>
        <w:jc w:val="both"/>
      </w:pPr>
      <w:bookmarkStart w:id="10" w:name="_Hlk205667556"/>
      <w:r>
        <w:t xml:space="preserve">If the </w:t>
      </w:r>
      <w:r w:rsidR="00126722">
        <w:t xml:space="preserve">CONNECTED mode UE reports a smaller value of the </w:t>
      </w:r>
      <w:r w:rsidR="006657A1">
        <w:t>minimum</w:t>
      </w:r>
      <w:r w:rsidR="00126722">
        <w:t xml:space="preserve"> time</w:t>
      </w:r>
      <w:r w:rsidR="006657A1">
        <w:t xml:space="preserve"> gap between the reception and PDCCH monitoring</w:t>
      </w:r>
      <w:r w:rsidR="00126722">
        <w:t xml:space="preserve"> and has no SSB before the start of drxOnDurationTimer or New Timer, it is the UE responsibility to decode the PDCCH correctly and could not account for an error measurement event if decoding failure for the radio link monitoring </w:t>
      </w:r>
    </w:p>
    <w:bookmarkEnd w:id="10"/>
    <w:p w14:paraId="5D823372" w14:textId="0C5FFB0D" w:rsidR="006657A1" w:rsidRDefault="006657A1" w:rsidP="00412086">
      <w:pPr>
        <w:jc w:val="both"/>
        <w:rPr>
          <w:b/>
          <w:bCs/>
        </w:rPr>
      </w:pPr>
    </w:p>
    <w:p w14:paraId="77880997" w14:textId="57E28AE1" w:rsidR="00EE1DF0" w:rsidRPr="00EE1DF0" w:rsidRDefault="00EE1DF0" w:rsidP="00412086">
      <w:pPr>
        <w:jc w:val="both"/>
        <w:rPr>
          <w:b/>
          <w:bCs/>
        </w:rPr>
      </w:pPr>
      <w:bookmarkStart w:id="11" w:name="_Hlk205667704"/>
      <w:r>
        <w:rPr>
          <w:b/>
          <w:bCs/>
        </w:rPr>
        <w:t xml:space="preserve">Proposal 4:  </w:t>
      </w:r>
      <w:r w:rsidR="00126722" w:rsidRPr="00126722">
        <w:rPr>
          <w:b/>
          <w:bCs/>
        </w:rPr>
        <w:t>If the CONNECTED mode UE reports a smaller value of the minimum time gap between the reception and PDCCH monitoring and has no SSB before the start of drxOnDurationTimer or New Timer, it is the UE responsibility to decode the PDCCH correctly and could not account for an error measurement event if decoding failure for the radio link monitoring</w:t>
      </w:r>
    </w:p>
    <w:bookmarkEnd w:id="11"/>
    <w:p w14:paraId="3FE1E4A1" w14:textId="77777777" w:rsidR="00EE1DF0" w:rsidRDefault="00EE1DF0" w:rsidP="00412086">
      <w:pPr>
        <w:jc w:val="both"/>
        <w:rPr>
          <w:lang w:eastAsia="zh-CN"/>
        </w:rPr>
      </w:pPr>
    </w:p>
    <w:tbl>
      <w:tblPr>
        <w:tblW w:w="53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361"/>
        <w:gridCol w:w="898"/>
        <w:gridCol w:w="2613"/>
        <w:gridCol w:w="269"/>
        <w:gridCol w:w="353"/>
        <w:gridCol w:w="353"/>
        <w:gridCol w:w="921"/>
        <w:gridCol w:w="626"/>
        <w:gridCol w:w="353"/>
        <w:gridCol w:w="369"/>
        <w:gridCol w:w="416"/>
        <w:gridCol w:w="1290"/>
        <w:gridCol w:w="716"/>
      </w:tblGrid>
      <w:tr w:rsidR="00D952CC" w:rsidRPr="00D27709" w14:paraId="431E5EE3" w14:textId="77777777" w:rsidTr="009A7F80">
        <w:trPr>
          <w:trHeight w:val="20"/>
        </w:trPr>
        <w:tc>
          <w:tcPr>
            <w:tcW w:w="350" w:type="pct"/>
            <w:tcBorders>
              <w:top w:val="single" w:sz="4" w:space="0" w:color="auto"/>
              <w:left w:val="single" w:sz="4" w:space="0" w:color="auto"/>
              <w:bottom w:val="single" w:sz="4" w:space="0" w:color="auto"/>
              <w:right w:val="single" w:sz="4" w:space="0" w:color="auto"/>
            </w:tcBorders>
            <w:tcMar>
              <w:left w:w="0" w:type="dxa"/>
              <w:right w:w="0" w:type="dxa"/>
            </w:tcMar>
          </w:tcPr>
          <w:p w14:paraId="47927906" w14:textId="752758FF" w:rsidR="00D952CC" w:rsidRPr="00BA06A6" w:rsidRDefault="00D952CC" w:rsidP="00D952CC">
            <w:pPr>
              <w:keepLines/>
              <w:overflowPunct w:val="0"/>
              <w:autoSpaceDE w:val="0"/>
              <w:autoSpaceDN w:val="0"/>
              <w:adjustRightInd w:val="0"/>
              <w:spacing w:after="0" w:line="240" w:lineRule="auto"/>
              <w:ind w:right="-334"/>
              <w:rPr>
                <w:rFonts w:eastAsia="MS Mincho"/>
                <w:color w:val="000000"/>
                <w:sz w:val="12"/>
                <w:szCs w:val="12"/>
                <w:lang w:eastAsia="ja-JP"/>
              </w:rPr>
            </w:pPr>
            <w:bookmarkStart w:id="12" w:name="_Hlk193718031"/>
            <w:r w:rsidRPr="00BA06A6">
              <w:rPr>
                <w:sz w:val="12"/>
                <w:szCs w:val="12"/>
                <w:lang w:eastAsia="ja-JP"/>
              </w:rPr>
              <w:t>NR_LPWUS</w:t>
            </w:r>
          </w:p>
        </w:tc>
        <w:tc>
          <w:tcPr>
            <w:tcW w:w="176" w:type="pct"/>
            <w:tcBorders>
              <w:top w:val="single" w:sz="4" w:space="0" w:color="auto"/>
              <w:left w:val="single" w:sz="4" w:space="0" w:color="auto"/>
              <w:bottom w:val="single" w:sz="4" w:space="0" w:color="auto"/>
              <w:right w:val="single" w:sz="4" w:space="0" w:color="auto"/>
            </w:tcBorders>
            <w:tcMar>
              <w:left w:w="0" w:type="dxa"/>
              <w:right w:w="0" w:type="dxa"/>
            </w:tcMar>
            <w:hideMark/>
          </w:tcPr>
          <w:p w14:paraId="7D93E2D0" w14:textId="3FABD9E2" w:rsidR="00D952CC" w:rsidRPr="00BA06A6" w:rsidRDefault="00D952CC" w:rsidP="00D952CC">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62</w:t>
            </w:r>
            <w:r w:rsidRPr="00BA06A6">
              <w:rPr>
                <w:rFonts w:eastAsia="MS Mincho"/>
                <w:color w:val="000000"/>
                <w:sz w:val="12"/>
                <w:szCs w:val="12"/>
                <w:lang w:eastAsia="ja-JP"/>
              </w:rPr>
              <w:t>-2</w:t>
            </w:r>
          </w:p>
        </w:tc>
        <w:tc>
          <w:tcPr>
            <w:tcW w:w="438" w:type="pct"/>
            <w:tcBorders>
              <w:top w:val="single" w:sz="4" w:space="0" w:color="auto"/>
              <w:left w:val="single" w:sz="4" w:space="0" w:color="auto"/>
              <w:bottom w:val="single" w:sz="4" w:space="0" w:color="auto"/>
              <w:right w:val="single" w:sz="4" w:space="0" w:color="auto"/>
            </w:tcBorders>
            <w:tcMar>
              <w:left w:w="0" w:type="dxa"/>
              <w:right w:w="0" w:type="dxa"/>
            </w:tcMar>
            <w:hideMark/>
          </w:tcPr>
          <w:p w14:paraId="2D713894" w14:textId="77777777" w:rsidR="00D952CC" w:rsidRPr="00BA06A6" w:rsidRDefault="00D952CC" w:rsidP="00D952CC">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LP-WUS operation in CONNECTED mode based on OOK signal</w:t>
            </w:r>
          </w:p>
        </w:tc>
        <w:tc>
          <w:tcPr>
            <w:tcW w:w="1274" w:type="pct"/>
            <w:tcBorders>
              <w:top w:val="single" w:sz="4" w:space="0" w:color="auto"/>
              <w:left w:val="single" w:sz="4" w:space="0" w:color="auto"/>
              <w:bottom w:val="single" w:sz="4" w:space="0" w:color="auto"/>
              <w:right w:val="single" w:sz="4" w:space="0" w:color="auto"/>
            </w:tcBorders>
            <w:tcMar>
              <w:left w:w="0" w:type="dxa"/>
              <w:right w:w="0" w:type="dxa"/>
            </w:tcMar>
          </w:tcPr>
          <w:p w14:paraId="40BDB6AC" w14:textId="77777777" w:rsidR="00D952CC" w:rsidRPr="00BA06A6" w:rsidRDefault="00D952CC" w:rsidP="00D952CC">
            <w:pPr>
              <w:overflowPunct w:val="0"/>
              <w:autoSpaceDE w:val="0"/>
              <w:autoSpaceDN w:val="0"/>
              <w:adjustRightInd w:val="0"/>
              <w:spacing w:after="0" w:line="240" w:lineRule="auto"/>
              <w:rPr>
                <w:rFonts w:eastAsia="MS Mincho"/>
                <w:color w:val="000000"/>
                <w:sz w:val="12"/>
                <w:szCs w:val="12"/>
                <w:lang w:eastAsia="zh-CN"/>
              </w:rPr>
            </w:pPr>
            <w:r w:rsidRPr="00BA06A6">
              <w:rPr>
                <w:rFonts w:eastAsia="MS Mincho"/>
                <w:color w:val="000000"/>
                <w:sz w:val="12"/>
                <w:szCs w:val="12"/>
                <w:lang w:eastAsia="zh-CN"/>
              </w:rPr>
              <w:t>1. LP-WUS operation in CONNECTED mode based on OOK-1 and OOK-4 for all M-values</w:t>
            </w:r>
          </w:p>
          <w:p w14:paraId="4915BDCC" w14:textId="77777777" w:rsidR="00D952CC" w:rsidRPr="006218F8" w:rsidRDefault="00D952CC" w:rsidP="00D952CC">
            <w:pPr>
              <w:overflowPunct w:val="0"/>
              <w:autoSpaceDE w:val="0"/>
              <w:autoSpaceDN w:val="0"/>
              <w:adjustRightInd w:val="0"/>
              <w:spacing w:after="0" w:line="240" w:lineRule="auto"/>
              <w:rPr>
                <w:rFonts w:eastAsia="MS Mincho"/>
                <w:color w:val="000000"/>
                <w:sz w:val="12"/>
                <w:szCs w:val="12"/>
                <w:lang w:eastAsia="zh-CN"/>
              </w:rPr>
            </w:pPr>
            <w:r w:rsidRPr="00BA06A6">
              <w:rPr>
                <w:rFonts w:eastAsia="MS Mincho"/>
                <w:color w:val="000000"/>
                <w:sz w:val="12"/>
                <w:szCs w:val="12"/>
                <w:lang w:eastAsia="zh-CN"/>
              </w:rPr>
              <w:t xml:space="preserve">2. </w:t>
            </w:r>
            <w:r w:rsidRPr="006218F8">
              <w:rPr>
                <w:rFonts w:eastAsia="MS Mincho"/>
                <w:color w:val="000000"/>
                <w:sz w:val="12"/>
                <w:szCs w:val="12"/>
                <w:lang w:eastAsia="zh-CN"/>
              </w:rPr>
              <w:t>The supported procedure(s)”:</w:t>
            </w:r>
          </w:p>
          <w:p w14:paraId="621F28BA" w14:textId="77777777" w:rsidR="00D952CC" w:rsidRDefault="00D952CC" w:rsidP="00D952CC">
            <w:pPr>
              <w:overflowPunct w:val="0"/>
              <w:autoSpaceDE w:val="0"/>
              <w:autoSpaceDN w:val="0"/>
              <w:adjustRightInd w:val="0"/>
              <w:spacing w:after="0" w:line="240" w:lineRule="auto"/>
              <w:rPr>
                <w:rFonts w:eastAsia="MS Mincho"/>
                <w:color w:val="000000"/>
                <w:sz w:val="12"/>
                <w:szCs w:val="12"/>
                <w:lang w:eastAsia="zh-CN"/>
              </w:rPr>
            </w:pPr>
            <w:r w:rsidRPr="006218F8">
              <w:rPr>
                <w:rFonts w:eastAsia="MS Mincho"/>
                <w:color w:val="000000"/>
                <w:sz w:val="12"/>
                <w:szCs w:val="12"/>
                <w:lang w:eastAsia="zh-CN"/>
              </w:rPr>
              <w:t xml:space="preserve">-Note: Procedure(s) refer to Option 1-1, 1-2. </w:t>
            </w:r>
          </w:p>
          <w:p w14:paraId="606A5DCE" w14:textId="77777777" w:rsidR="00D952CC" w:rsidRDefault="00D952CC" w:rsidP="00D952CC">
            <w:pPr>
              <w:overflowPunct w:val="0"/>
              <w:autoSpaceDE w:val="0"/>
              <w:autoSpaceDN w:val="0"/>
              <w:adjustRightInd w:val="0"/>
              <w:spacing w:after="0" w:line="240" w:lineRule="auto"/>
              <w:rPr>
                <w:rFonts w:eastAsia="MS Mincho"/>
                <w:color w:val="000000"/>
                <w:sz w:val="12"/>
                <w:szCs w:val="12"/>
                <w:lang w:eastAsia="zh-CN"/>
              </w:rPr>
            </w:pPr>
            <w:r w:rsidRPr="00BA06A6">
              <w:rPr>
                <w:rFonts w:eastAsia="MS Mincho"/>
                <w:color w:val="000000"/>
                <w:sz w:val="12"/>
                <w:szCs w:val="12"/>
                <w:lang w:eastAsia="zh-CN"/>
              </w:rPr>
              <w:t>3. Minimum time gap between LP-WUS reception and UE to start PDCCH monitoring in CONNECTED mode</w:t>
            </w:r>
          </w:p>
          <w:p w14:paraId="6B9D99CD" w14:textId="77777777" w:rsidR="00D952CC" w:rsidRPr="006218F8" w:rsidRDefault="00D952CC" w:rsidP="00D952CC">
            <w:pPr>
              <w:overflowPunct w:val="0"/>
              <w:autoSpaceDE w:val="0"/>
              <w:autoSpaceDN w:val="0"/>
              <w:adjustRightInd w:val="0"/>
              <w:spacing w:after="0" w:line="240" w:lineRule="auto"/>
              <w:rPr>
                <w:rFonts w:eastAsia="MS Mincho"/>
                <w:color w:val="000000"/>
                <w:sz w:val="12"/>
                <w:szCs w:val="12"/>
                <w:lang w:eastAsia="zh-CN"/>
              </w:rPr>
            </w:pPr>
            <w:r>
              <w:rPr>
                <w:rFonts w:eastAsia="MS Mincho"/>
                <w:color w:val="000000"/>
                <w:sz w:val="12"/>
                <w:szCs w:val="12"/>
                <w:lang w:eastAsia="zh-CN"/>
              </w:rPr>
              <w:t xml:space="preserve">4. </w:t>
            </w:r>
            <w:r w:rsidRPr="006218F8">
              <w:rPr>
                <w:rFonts w:eastAsia="MS Mincho"/>
                <w:color w:val="000000"/>
                <w:sz w:val="12"/>
                <w:szCs w:val="12"/>
                <w:lang w:eastAsia="zh-CN"/>
              </w:rPr>
              <w:t>Support of all M values {1, 2, 4} for FR1</w:t>
            </w:r>
            <w:r>
              <w:rPr>
                <w:rFonts w:eastAsia="MS Mincho"/>
                <w:color w:val="000000"/>
                <w:sz w:val="12"/>
                <w:szCs w:val="12"/>
                <w:lang w:eastAsia="zh-CN"/>
              </w:rPr>
              <w:t xml:space="preserve">,  </w:t>
            </w:r>
            <w:r w:rsidRPr="006218F8">
              <w:rPr>
                <w:rFonts w:eastAsia="MS Mincho"/>
                <w:color w:val="000000"/>
                <w:sz w:val="12"/>
                <w:szCs w:val="12"/>
                <w:lang w:eastAsia="zh-CN"/>
              </w:rPr>
              <w:t>Support of M values {1, 2} for 60 kHz SCS for FR2, M value 1 for 120 kHz SCS FR2</w:t>
            </w:r>
          </w:p>
          <w:p w14:paraId="3C51EEE9" w14:textId="14BFE837" w:rsidR="00D952CC" w:rsidRPr="00BA06A6" w:rsidRDefault="00D952CC" w:rsidP="00D952CC">
            <w:pPr>
              <w:overflowPunct w:val="0"/>
              <w:autoSpaceDE w:val="0"/>
              <w:autoSpaceDN w:val="0"/>
              <w:adjustRightInd w:val="0"/>
              <w:spacing w:after="0" w:line="240" w:lineRule="auto"/>
              <w:rPr>
                <w:rFonts w:eastAsia="MS Mincho"/>
                <w:color w:val="000000"/>
                <w:sz w:val="12"/>
                <w:szCs w:val="12"/>
                <w:lang w:eastAsia="ja-JP"/>
              </w:rPr>
            </w:pPr>
          </w:p>
        </w:tc>
        <w:tc>
          <w:tcPr>
            <w:tcW w:w="131"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2E473B02" w14:textId="43C85B75" w:rsidR="00D952CC" w:rsidRPr="00BA06A6" w:rsidRDefault="00D952CC" w:rsidP="00D952CC">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No</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hideMark/>
          </w:tcPr>
          <w:p w14:paraId="7DAF97CF" w14:textId="77777777" w:rsidR="00D952CC" w:rsidRPr="00BA06A6" w:rsidRDefault="00D952CC" w:rsidP="00D952CC">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YES</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hideMark/>
          </w:tcPr>
          <w:p w14:paraId="545FE978" w14:textId="77777777" w:rsidR="00D952CC" w:rsidRPr="00BA06A6" w:rsidRDefault="00D952CC" w:rsidP="00D952CC">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n/a</w:t>
            </w:r>
          </w:p>
        </w:tc>
        <w:tc>
          <w:tcPr>
            <w:tcW w:w="449" w:type="pct"/>
            <w:tcBorders>
              <w:top w:val="single" w:sz="4" w:space="0" w:color="auto"/>
              <w:left w:val="single" w:sz="4" w:space="0" w:color="auto"/>
              <w:bottom w:val="single" w:sz="4" w:space="0" w:color="auto"/>
              <w:right w:val="single" w:sz="4" w:space="0" w:color="auto"/>
            </w:tcBorders>
            <w:tcMar>
              <w:left w:w="0" w:type="dxa"/>
              <w:right w:w="0" w:type="dxa"/>
            </w:tcMar>
            <w:hideMark/>
          </w:tcPr>
          <w:p w14:paraId="7E8C7170" w14:textId="77777777" w:rsidR="00D952CC" w:rsidRPr="00BA06A6" w:rsidRDefault="00D952CC" w:rsidP="00D952CC">
            <w:pPr>
              <w:keepLines/>
              <w:overflowPunct w:val="0"/>
              <w:autoSpaceDE w:val="0"/>
              <w:autoSpaceDN w:val="0"/>
              <w:adjustRightInd w:val="0"/>
              <w:spacing w:after="0" w:line="240" w:lineRule="auto"/>
              <w:ind w:right="-86"/>
              <w:rPr>
                <w:rFonts w:eastAsia="SimSun"/>
                <w:color w:val="000000"/>
                <w:sz w:val="12"/>
                <w:szCs w:val="12"/>
                <w:lang w:eastAsia="zh-CN"/>
              </w:rPr>
            </w:pPr>
            <w:r w:rsidRPr="00BA06A6">
              <w:rPr>
                <w:rFonts w:eastAsia="MS Mincho"/>
                <w:color w:val="000000"/>
                <w:sz w:val="12"/>
                <w:szCs w:val="12"/>
                <w:lang w:eastAsia="ja-JP"/>
              </w:rPr>
              <w:t>LP-WUS operation in CONNECTED mode based on OOK signal is not supported</w:t>
            </w:r>
          </w:p>
        </w:tc>
        <w:tc>
          <w:tcPr>
            <w:tcW w:w="305" w:type="pct"/>
            <w:tcBorders>
              <w:top w:val="single" w:sz="4" w:space="0" w:color="auto"/>
              <w:left w:val="single" w:sz="4" w:space="0" w:color="auto"/>
              <w:bottom w:val="single" w:sz="4" w:space="0" w:color="auto"/>
              <w:right w:val="single" w:sz="4" w:space="0" w:color="auto"/>
            </w:tcBorders>
            <w:tcMar>
              <w:left w:w="0" w:type="dxa"/>
              <w:right w:w="0" w:type="dxa"/>
            </w:tcMar>
            <w:hideMark/>
          </w:tcPr>
          <w:p w14:paraId="6CE8D583" w14:textId="114AB91B" w:rsidR="00D952CC" w:rsidRPr="00BA06A6" w:rsidRDefault="00D952CC" w:rsidP="00D952CC">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SimSun"/>
                <w:color w:val="000000"/>
                <w:sz w:val="12"/>
                <w:szCs w:val="12"/>
                <w:lang w:eastAsia="zh-CN"/>
              </w:rPr>
              <w:t>Per Band</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hideMark/>
          </w:tcPr>
          <w:p w14:paraId="3B53FE4C" w14:textId="77777777" w:rsidR="00D952CC" w:rsidRPr="00BA06A6" w:rsidRDefault="00D952CC" w:rsidP="00D952CC">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MS Mincho"/>
                <w:color w:val="000000"/>
                <w:sz w:val="12"/>
                <w:szCs w:val="12"/>
                <w:lang w:eastAsia="ja-JP"/>
              </w:rPr>
              <w:t>n/a</w:t>
            </w:r>
          </w:p>
        </w:tc>
        <w:tc>
          <w:tcPr>
            <w:tcW w:w="180" w:type="pct"/>
            <w:tcBorders>
              <w:top w:val="single" w:sz="4" w:space="0" w:color="auto"/>
              <w:left w:val="single" w:sz="4" w:space="0" w:color="auto"/>
              <w:bottom w:val="single" w:sz="4" w:space="0" w:color="auto"/>
              <w:right w:val="single" w:sz="4" w:space="0" w:color="auto"/>
            </w:tcBorders>
            <w:tcMar>
              <w:left w:w="0" w:type="dxa"/>
              <w:right w:w="0" w:type="dxa"/>
            </w:tcMar>
            <w:hideMark/>
          </w:tcPr>
          <w:p w14:paraId="204F7F41" w14:textId="77777777" w:rsidR="00D952CC" w:rsidRPr="00BA06A6" w:rsidRDefault="00D952CC" w:rsidP="00D952CC">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SimSun"/>
                <w:color w:val="000000"/>
                <w:sz w:val="12"/>
                <w:szCs w:val="12"/>
                <w:lang w:eastAsia="zh-CN"/>
              </w:rPr>
              <w:t>n/a</w:t>
            </w:r>
          </w:p>
        </w:tc>
        <w:tc>
          <w:tcPr>
            <w:tcW w:w="203" w:type="pct"/>
            <w:tcBorders>
              <w:top w:val="single" w:sz="4" w:space="0" w:color="auto"/>
              <w:left w:val="single" w:sz="4" w:space="0" w:color="auto"/>
              <w:bottom w:val="single" w:sz="4" w:space="0" w:color="auto"/>
              <w:right w:val="single" w:sz="4" w:space="0" w:color="auto"/>
            </w:tcBorders>
            <w:tcMar>
              <w:left w:w="0" w:type="dxa"/>
              <w:right w:w="0" w:type="dxa"/>
            </w:tcMar>
            <w:hideMark/>
          </w:tcPr>
          <w:p w14:paraId="24D1ABB2" w14:textId="77777777" w:rsidR="00D952CC" w:rsidRPr="00BA06A6" w:rsidRDefault="00D952CC" w:rsidP="00D952CC">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SimSun"/>
                <w:color w:val="000000"/>
                <w:sz w:val="12"/>
                <w:szCs w:val="12"/>
                <w:lang w:eastAsia="zh-CN"/>
              </w:rPr>
              <w:t>n/a</w:t>
            </w:r>
          </w:p>
        </w:tc>
        <w:tc>
          <w:tcPr>
            <w:tcW w:w="629" w:type="pct"/>
            <w:tcBorders>
              <w:top w:val="single" w:sz="4" w:space="0" w:color="auto"/>
              <w:left w:val="single" w:sz="4" w:space="0" w:color="auto"/>
              <w:bottom w:val="single" w:sz="4" w:space="0" w:color="auto"/>
              <w:right w:val="single" w:sz="4" w:space="0" w:color="auto"/>
            </w:tcBorders>
            <w:tcMar>
              <w:left w:w="0" w:type="dxa"/>
              <w:right w:w="0" w:type="dxa"/>
            </w:tcMar>
          </w:tcPr>
          <w:p w14:paraId="0E275A01" w14:textId="03D9E642" w:rsidR="00D952CC" w:rsidRDefault="00D952CC" w:rsidP="00D952CC">
            <w:pPr>
              <w:keepLines/>
              <w:overflowPunct w:val="0"/>
              <w:autoSpaceDE w:val="0"/>
              <w:autoSpaceDN w:val="0"/>
              <w:adjustRightInd w:val="0"/>
              <w:spacing w:after="0" w:line="240" w:lineRule="auto"/>
              <w:rPr>
                <w:rFonts w:eastAsia="MS Mincho"/>
                <w:color w:val="000000"/>
                <w:sz w:val="12"/>
                <w:szCs w:val="12"/>
                <w:lang w:eastAsia="ja-JP"/>
              </w:rPr>
            </w:pPr>
            <w:r w:rsidRPr="006218F8">
              <w:rPr>
                <w:rFonts w:eastAsia="MS Mincho"/>
                <w:color w:val="000000"/>
                <w:sz w:val="12"/>
                <w:szCs w:val="12"/>
                <w:lang w:eastAsia="ja-JP"/>
              </w:rPr>
              <w:t xml:space="preserve">Component 2 candidate values: </w:t>
            </w:r>
            <w:r w:rsidR="00126722">
              <w:rPr>
                <w:rFonts w:eastAsia="MS Mincho"/>
                <w:color w:val="000000"/>
                <w:sz w:val="12"/>
                <w:szCs w:val="12"/>
                <w:lang w:eastAsia="ja-JP"/>
              </w:rPr>
              <w:t>{</w:t>
            </w:r>
            <w:r w:rsidRPr="006218F8">
              <w:rPr>
                <w:rFonts w:eastAsia="MS Mincho"/>
                <w:color w:val="000000"/>
                <w:sz w:val="12"/>
                <w:szCs w:val="12"/>
                <w:lang w:eastAsia="ja-JP"/>
              </w:rPr>
              <w:t xml:space="preserve"> both Option 1-1 and Option 1-2}</w:t>
            </w:r>
          </w:p>
          <w:p w14:paraId="16B498BB" w14:textId="77777777" w:rsidR="00D952CC" w:rsidRDefault="00D952CC" w:rsidP="00D952CC">
            <w:pPr>
              <w:keepLines/>
              <w:overflowPunct w:val="0"/>
              <w:autoSpaceDE w:val="0"/>
              <w:autoSpaceDN w:val="0"/>
              <w:adjustRightInd w:val="0"/>
              <w:spacing w:after="0" w:line="240" w:lineRule="auto"/>
              <w:rPr>
                <w:rFonts w:eastAsia="MS Mincho"/>
                <w:color w:val="000000"/>
                <w:sz w:val="12"/>
                <w:szCs w:val="12"/>
                <w:lang w:eastAsia="ja-JP"/>
              </w:rPr>
            </w:pPr>
          </w:p>
          <w:p w14:paraId="2953F289" w14:textId="12EA55C3" w:rsidR="00D952CC" w:rsidRDefault="00D952CC" w:rsidP="00D952CC">
            <w:pPr>
              <w:keepLines/>
              <w:overflowPunct w:val="0"/>
              <w:autoSpaceDE w:val="0"/>
              <w:autoSpaceDN w:val="0"/>
              <w:adjustRightInd w:val="0"/>
              <w:spacing w:after="0" w:line="240" w:lineRule="auto"/>
              <w:rPr>
                <w:rFonts w:eastAsia="MS Mincho"/>
                <w:color w:val="000000"/>
                <w:sz w:val="12"/>
                <w:szCs w:val="12"/>
                <w:lang w:eastAsia="ja-JP"/>
              </w:rPr>
            </w:pPr>
            <w:r w:rsidRPr="006218F8">
              <w:rPr>
                <w:rFonts w:eastAsia="MS Mincho"/>
                <w:color w:val="000000"/>
                <w:sz w:val="12"/>
                <w:szCs w:val="12"/>
                <w:lang w:eastAsia="ja-JP"/>
              </w:rPr>
              <w:t>Component 3 candidate values: {5ms, 13ms, 37ms}</w:t>
            </w:r>
          </w:p>
          <w:p w14:paraId="604C77B5" w14:textId="77777777" w:rsidR="00D952CC" w:rsidRPr="00BA06A6" w:rsidRDefault="00D952CC" w:rsidP="00D952CC">
            <w:pPr>
              <w:keepLines/>
              <w:overflowPunct w:val="0"/>
              <w:autoSpaceDE w:val="0"/>
              <w:autoSpaceDN w:val="0"/>
              <w:adjustRightInd w:val="0"/>
              <w:spacing w:after="0" w:line="240" w:lineRule="auto"/>
              <w:rPr>
                <w:rFonts w:eastAsia="MS Mincho"/>
                <w:strike/>
                <w:color w:val="000000"/>
                <w:sz w:val="12"/>
                <w:szCs w:val="12"/>
                <w:lang w:eastAsia="ja-JP"/>
              </w:rPr>
            </w:pPr>
          </w:p>
        </w:tc>
        <w:tc>
          <w:tcPr>
            <w:tcW w:w="349" w:type="pct"/>
            <w:tcBorders>
              <w:top w:val="single" w:sz="4" w:space="0" w:color="auto"/>
              <w:left w:val="single" w:sz="4" w:space="0" w:color="auto"/>
              <w:bottom w:val="single" w:sz="4" w:space="0" w:color="auto"/>
              <w:right w:val="single" w:sz="4" w:space="0" w:color="auto"/>
            </w:tcBorders>
            <w:tcMar>
              <w:left w:w="0" w:type="dxa"/>
              <w:right w:w="0" w:type="dxa"/>
            </w:tcMar>
            <w:hideMark/>
          </w:tcPr>
          <w:p w14:paraId="709945F9" w14:textId="77777777" w:rsidR="00D952CC" w:rsidRPr="00BA06A6" w:rsidRDefault="00D952CC" w:rsidP="00D952CC">
            <w:pPr>
              <w:keepLines/>
              <w:overflowPunct w:val="0"/>
              <w:autoSpaceDE w:val="0"/>
              <w:autoSpaceDN w:val="0"/>
              <w:adjustRightInd w:val="0"/>
              <w:spacing w:after="0" w:line="240" w:lineRule="auto"/>
              <w:rPr>
                <w:rFonts w:eastAsia="SimSun"/>
                <w:color w:val="000000"/>
                <w:sz w:val="12"/>
                <w:szCs w:val="12"/>
                <w:lang w:eastAsia="zh-CN"/>
              </w:rPr>
            </w:pPr>
            <w:r w:rsidRPr="00BA06A6">
              <w:rPr>
                <w:rFonts w:eastAsia="SimSun"/>
                <w:color w:val="000000"/>
                <w:sz w:val="12"/>
                <w:szCs w:val="12"/>
                <w:lang w:eastAsia="zh-CN"/>
              </w:rPr>
              <w:t>Optional with capability signalling</w:t>
            </w:r>
          </w:p>
        </w:tc>
      </w:tr>
      <w:tr w:rsidR="00D952CC" w:rsidRPr="00D27709" w14:paraId="4DDCADF2" w14:textId="77777777" w:rsidTr="009A7F80">
        <w:trPr>
          <w:trHeight w:val="20"/>
        </w:trPr>
        <w:tc>
          <w:tcPr>
            <w:tcW w:w="350" w:type="pct"/>
            <w:tcBorders>
              <w:top w:val="single" w:sz="4" w:space="0" w:color="auto"/>
              <w:left w:val="single" w:sz="4" w:space="0" w:color="auto"/>
              <w:bottom w:val="single" w:sz="4" w:space="0" w:color="auto"/>
              <w:right w:val="single" w:sz="4" w:space="0" w:color="auto"/>
            </w:tcBorders>
            <w:tcMar>
              <w:left w:w="0" w:type="dxa"/>
              <w:right w:w="0" w:type="dxa"/>
            </w:tcMar>
          </w:tcPr>
          <w:p w14:paraId="17ED7AF4" w14:textId="018E3729" w:rsidR="00D952CC" w:rsidRPr="00BA06A6" w:rsidRDefault="00D952CC" w:rsidP="00D952CC">
            <w:pPr>
              <w:keepLines/>
              <w:overflowPunct w:val="0"/>
              <w:autoSpaceDE w:val="0"/>
              <w:autoSpaceDN w:val="0"/>
              <w:adjustRightInd w:val="0"/>
              <w:spacing w:after="0" w:line="240" w:lineRule="auto"/>
              <w:ind w:right="-334"/>
              <w:rPr>
                <w:rFonts w:eastAsia="MS Mincho"/>
                <w:color w:val="000000"/>
                <w:sz w:val="12"/>
                <w:szCs w:val="12"/>
                <w:lang w:eastAsia="ja-JP"/>
              </w:rPr>
            </w:pPr>
            <w:bookmarkStart w:id="13" w:name="_Hlk196740305"/>
            <w:r w:rsidRPr="00BA06A6">
              <w:rPr>
                <w:sz w:val="12"/>
                <w:szCs w:val="12"/>
                <w:lang w:eastAsia="ja-JP"/>
              </w:rPr>
              <w:t>NR_LPWUS</w:t>
            </w:r>
          </w:p>
        </w:tc>
        <w:tc>
          <w:tcPr>
            <w:tcW w:w="176" w:type="pct"/>
            <w:tcBorders>
              <w:top w:val="single" w:sz="4" w:space="0" w:color="auto"/>
              <w:left w:val="single" w:sz="4" w:space="0" w:color="auto"/>
              <w:bottom w:val="single" w:sz="4" w:space="0" w:color="auto"/>
              <w:right w:val="single" w:sz="4" w:space="0" w:color="auto"/>
            </w:tcBorders>
            <w:tcMar>
              <w:left w:w="0" w:type="dxa"/>
              <w:right w:w="0" w:type="dxa"/>
            </w:tcMar>
          </w:tcPr>
          <w:p w14:paraId="7F2B06FF" w14:textId="07777DD3" w:rsidR="00D952CC" w:rsidRPr="00BA06A6" w:rsidRDefault="00D952CC" w:rsidP="00D952CC">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62</w:t>
            </w:r>
            <w:r w:rsidRPr="00BA06A6">
              <w:rPr>
                <w:rFonts w:eastAsia="MS Mincho"/>
                <w:color w:val="000000"/>
                <w:sz w:val="12"/>
                <w:szCs w:val="12"/>
                <w:lang w:eastAsia="ja-JP"/>
              </w:rPr>
              <w:t>-2a</w:t>
            </w:r>
          </w:p>
        </w:tc>
        <w:tc>
          <w:tcPr>
            <w:tcW w:w="438" w:type="pct"/>
            <w:tcBorders>
              <w:top w:val="single" w:sz="4" w:space="0" w:color="auto"/>
              <w:left w:val="single" w:sz="4" w:space="0" w:color="auto"/>
              <w:bottom w:val="single" w:sz="4" w:space="0" w:color="auto"/>
              <w:right w:val="single" w:sz="4" w:space="0" w:color="auto"/>
            </w:tcBorders>
            <w:tcMar>
              <w:left w:w="0" w:type="dxa"/>
              <w:right w:w="0" w:type="dxa"/>
            </w:tcMar>
          </w:tcPr>
          <w:p w14:paraId="30B8715A" w14:textId="77777777" w:rsidR="00D952CC" w:rsidRPr="00BA06A6" w:rsidRDefault="00D952CC" w:rsidP="00D952CC">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LP-WUS operation in CONNECTED mode based on OFDM overlaid sequence</w:t>
            </w:r>
          </w:p>
        </w:tc>
        <w:tc>
          <w:tcPr>
            <w:tcW w:w="1274" w:type="pct"/>
            <w:tcBorders>
              <w:top w:val="single" w:sz="4" w:space="0" w:color="auto"/>
              <w:left w:val="single" w:sz="4" w:space="0" w:color="auto"/>
              <w:bottom w:val="single" w:sz="4" w:space="0" w:color="auto"/>
              <w:right w:val="single" w:sz="4" w:space="0" w:color="auto"/>
            </w:tcBorders>
            <w:tcMar>
              <w:left w:w="0" w:type="dxa"/>
              <w:right w:w="0" w:type="dxa"/>
            </w:tcMar>
          </w:tcPr>
          <w:p w14:paraId="182231E1" w14:textId="77777777" w:rsidR="00D952CC" w:rsidRPr="00BA06A6" w:rsidRDefault="00D952CC" w:rsidP="00D952CC">
            <w:pPr>
              <w:overflowPunct w:val="0"/>
              <w:autoSpaceDE w:val="0"/>
              <w:autoSpaceDN w:val="0"/>
              <w:adjustRightInd w:val="0"/>
              <w:spacing w:after="0" w:line="240" w:lineRule="auto"/>
              <w:rPr>
                <w:rFonts w:eastAsia="MS Mincho"/>
                <w:color w:val="000000"/>
                <w:sz w:val="12"/>
                <w:szCs w:val="12"/>
                <w:lang w:eastAsia="zh-CN"/>
              </w:rPr>
            </w:pPr>
            <w:r w:rsidRPr="00BA06A6">
              <w:rPr>
                <w:rFonts w:eastAsia="MS Mincho"/>
                <w:color w:val="000000"/>
                <w:sz w:val="12"/>
                <w:szCs w:val="12"/>
                <w:lang w:eastAsia="zh-CN"/>
              </w:rPr>
              <w:t>1. LP-WUS operation in CONNECTED mode based on OFDM overlaid sequence(s)</w:t>
            </w:r>
          </w:p>
          <w:p w14:paraId="72E0477F" w14:textId="77777777" w:rsidR="00D952CC" w:rsidRPr="006218F8" w:rsidRDefault="00D952CC" w:rsidP="00D952CC">
            <w:pPr>
              <w:overflowPunct w:val="0"/>
              <w:autoSpaceDE w:val="0"/>
              <w:autoSpaceDN w:val="0"/>
              <w:adjustRightInd w:val="0"/>
              <w:spacing w:after="0" w:line="240" w:lineRule="auto"/>
              <w:rPr>
                <w:rFonts w:eastAsia="MS Mincho"/>
                <w:color w:val="000000"/>
                <w:sz w:val="12"/>
                <w:szCs w:val="12"/>
                <w:lang w:eastAsia="zh-CN"/>
              </w:rPr>
            </w:pPr>
            <w:r w:rsidRPr="00BA06A6">
              <w:rPr>
                <w:rFonts w:eastAsia="MS Mincho"/>
                <w:color w:val="000000"/>
                <w:sz w:val="12"/>
                <w:szCs w:val="12"/>
                <w:lang w:eastAsia="zh-CN"/>
              </w:rPr>
              <w:t xml:space="preserve">2. </w:t>
            </w:r>
            <w:r w:rsidRPr="006218F8">
              <w:rPr>
                <w:rFonts w:eastAsia="MS Mincho"/>
                <w:color w:val="000000"/>
                <w:sz w:val="12"/>
                <w:szCs w:val="12"/>
                <w:lang w:eastAsia="zh-CN"/>
              </w:rPr>
              <w:t>The supported procedure(s)”:</w:t>
            </w:r>
          </w:p>
          <w:p w14:paraId="2123CD46" w14:textId="77777777" w:rsidR="00D952CC" w:rsidRDefault="00D952CC" w:rsidP="00D952CC">
            <w:pPr>
              <w:overflowPunct w:val="0"/>
              <w:autoSpaceDE w:val="0"/>
              <w:autoSpaceDN w:val="0"/>
              <w:adjustRightInd w:val="0"/>
              <w:spacing w:after="0" w:line="240" w:lineRule="auto"/>
              <w:rPr>
                <w:rFonts w:eastAsia="MS Mincho"/>
                <w:color w:val="000000"/>
                <w:sz w:val="12"/>
                <w:szCs w:val="12"/>
                <w:lang w:eastAsia="zh-CN"/>
              </w:rPr>
            </w:pPr>
            <w:r w:rsidRPr="006218F8">
              <w:rPr>
                <w:rFonts w:eastAsia="MS Mincho"/>
                <w:color w:val="000000"/>
                <w:sz w:val="12"/>
                <w:szCs w:val="12"/>
                <w:lang w:eastAsia="zh-CN"/>
              </w:rPr>
              <w:t xml:space="preserve">-Note: Procedure(s) refer to Option 1-1, 1-2. </w:t>
            </w:r>
          </w:p>
          <w:p w14:paraId="7586ACE6" w14:textId="77777777" w:rsidR="00D952CC" w:rsidRPr="00BA06A6" w:rsidRDefault="00D952CC" w:rsidP="00D952CC">
            <w:pPr>
              <w:overflowPunct w:val="0"/>
              <w:autoSpaceDE w:val="0"/>
              <w:autoSpaceDN w:val="0"/>
              <w:adjustRightInd w:val="0"/>
              <w:spacing w:after="0" w:line="240" w:lineRule="auto"/>
              <w:rPr>
                <w:rFonts w:eastAsia="MS Mincho"/>
                <w:color w:val="000000"/>
                <w:sz w:val="12"/>
                <w:szCs w:val="12"/>
                <w:lang w:eastAsia="zh-CN"/>
              </w:rPr>
            </w:pPr>
            <w:r w:rsidRPr="00BA06A6">
              <w:rPr>
                <w:rFonts w:eastAsia="MS Mincho"/>
                <w:color w:val="000000"/>
                <w:sz w:val="12"/>
                <w:szCs w:val="12"/>
                <w:lang w:eastAsia="zh-CN"/>
              </w:rPr>
              <w:t>3. Minimum time gap between LP-WUS reception and UE to start PDCCH monitoring in CONNECTED mode</w:t>
            </w:r>
          </w:p>
          <w:p w14:paraId="08121A83" w14:textId="4AA3F5C8" w:rsidR="00D952CC" w:rsidRPr="00BA06A6" w:rsidRDefault="00D952CC" w:rsidP="00D952CC">
            <w:pPr>
              <w:overflowPunct w:val="0"/>
              <w:autoSpaceDE w:val="0"/>
              <w:autoSpaceDN w:val="0"/>
              <w:adjustRightInd w:val="0"/>
              <w:spacing w:after="0" w:line="240" w:lineRule="auto"/>
              <w:rPr>
                <w:rFonts w:eastAsia="MS Mincho"/>
                <w:color w:val="000000"/>
                <w:sz w:val="12"/>
                <w:szCs w:val="12"/>
                <w:lang w:eastAsia="zh-CN"/>
              </w:rPr>
            </w:pPr>
            <w:r w:rsidRPr="006218F8">
              <w:rPr>
                <w:rFonts w:eastAsia="MS Mincho"/>
                <w:color w:val="000000"/>
                <w:sz w:val="12"/>
                <w:szCs w:val="12"/>
                <w:lang w:eastAsia="zh-CN"/>
              </w:rPr>
              <w:t>4. Support of all M values {1, 2, 4} for FR1</w:t>
            </w:r>
            <w:r>
              <w:rPr>
                <w:rFonts w:eastAsia="MS Mincho"/>
                <w:color w:val="000000"/>
                <w:sz w:val="12"/>
                <w:szCs w:val="12"/>
                <w:lang w:eastAsia="zh-CN"/>
              </w:rPr>
              <w:t xml:space="preserve">, </w:t>
            </w:r>
            <w:r w:rsidRPr="006218F8">
              <w:rPr>
                <w:rFonts w:eastAsia="MS Mincho"/>
                <w:color w:val="000000"/>
                <w:sz w:val="12"/>
                <w:szCs w:val="12"/>
                <w:lang w:eastAsia="zh-CN"/>
              </w:rPr>
              <w:t>Support of M values {1, 2} for 60 kHz SCS for FR2, M value 1 for 120 kHz SCS FR2</w:t>
            </w:r>
          </w:p>
        </w:tc>
        <w:tc>
          <w:tcPr>
            <w:tcW w:w="131"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398FD9B9" w14:textId="01DD3B3F" w:rsidR="00D952CC" w:rsidRPr="00BA06A6" w:rsidRDefault="00D952CC" w:rsidP="00D952CC">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NO</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5EA068A5" w14:textId="77777777" w:rsidR="00D952CC" w:rsidRPr="00BA06A6" w:rsidRDefault="00D952CC" w:rsidP="00D952CC">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YES</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4ADB64FF" w14:textId="77777777" w:rsidR="00D952CC" w:rsidRPr="00BA06A6" w:rsidRDefault="00D952CC" w:rsidP="00D952CC">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n/a</w:t>
            </w:r>
          </w:p>
        </w:tc>
        <w:tc>
          <w:tcPr>
            <w:tcW w:w="449" w:type="pct"/>
            <w:tcBorders>
              <w:top w:val="single" w:sz="4" w:space="0" w:color="auto"/>
              <w:left w:val="single" w:sz="4" w:space="0" w:color="auto"/>
              <w:bottom w:val="single" w:sz="4" w:space="0" w:color="auto"/>
              <w:right w:val="single" w:sz="4" w:space="0" w:color="auto"/>
            </w:tcBorders>
            <w:tcMar>
              <w:left w:w="0" w:type="dxa"/>
              <w:right w:w="0" w:type="dxa"/>
            </w:tcMar>
          </w:tcPr>
          <w:p w14:paraId="5DBE696B" w14:textId="77777777" w:rsidR="00D952CC" w:rsidRPr="00BA06A6" w:rsidRDefault="00D952CC" w:rsidP="00D952CC">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LP-WUS operation in CONNECTED mode based on OFDM overlaid sequence is not supported</w:t>
            </w:r>
          </w:p>
        </w:tc>
        <w:tc>
          <w:tcPr>
            <w:tcW w:w="305" w:type="pct"/>
            <w:tcBorders>
              <w:top w:val="single" w:sz="4" w:space="0" w:color="auto"/>
              <w:left w:val="single" w:sz="4" w:space="0" w:color="auto"/>
              <w:bottom w:val="single" w:sz="4" w:space="0" w:color="auto"/>
              <w:right w:val="single" w:sz="4" w:space="0" w:color="auto"/>
            </w:tcBorders>
            <w:tcMar>
              <w:left w:w="0" w:type="dxa"/>
              <w:right w:w="0" w:type="dxa"/>
            </w:tcMar>
          </w:tcPr>
          <w:p w14:paraId="6CDF2574" w14:textId="70C451FB" w:rsidR="00D952CC" w:rsidRPr="00BA06A6" w:rsidRDefault="00D952CC" w:rsidP="00D952CC">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SimSun"/>
                <w:color w:val="000000"/>
                <w:sz w:val="12"/>
                <w:szCs w:val="12"/>
                <w:lang w:eastAsia="zh-CN"/>
              </w:rPr>
              <w:t>Per Ban</w:t>
            </w:r>
            <w:r>
              <w:rPr>
                <w:rFonts w:eastAsia="SimSun"/>
                <w:color w:val="000000"/>
                <w:sz w:val="12"/>
                <w:szCs w:val="12"/>
                <w:lang w:eastAsia="zh-CN"/>
              </w:rPr>
              <w:t>d</w:t>
            </w:r>
          </w:p>
        </w:tc>
        <w:tc>
          <w:tcPr>
            <w:tcW w:w="172" w:type="pct"/>
            <w:tcBorders>
              <w:top w:val="single" w:sz="4" w:space="0" w:color="auto"/>
              <w:left w:val="single" w:sz="4" w:space="0" w:color="auto"/>
              <w:bottom w:val="single" w:sz="4" w:space="0" w:color="auto"/>
              <w:right w:val="single" w:sz="4" w:space="0" w:color="auto"/>
            </w:tcBorders>
            <w:tcMar>
              <w:left w:w="0" w:type="dxa"/>
              <w:right w:w="0" w:type="dxa"/>
            </w:tcMar>
          </w:tcPr>
          <w:p w14:paraId="47ACCF72" w14:textId="77777777" w:rsidR="00D952CC" w:rsidRPr="00BA06A6" w:rsidRDefault="00D952CC" w:rsidP="00D952CC">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n/a</w:t>
            </w:r>
          </w:p>
        </w:tc>
        <w:tc>
          <w:tcPr>
            <w:tcW w:w="180" w:type="pct"/>
            <w:tcBorders>
              <w:top w:val="single" w:sz="4" w:space="0" w:color="auto"/>
              <w:left w:val="single" w:sz="4" w:space="0" w:color="auto"/>
              <w:bottom w:val="single" w:sz="4" w:space="0" w:color="auto"/>
              <w:right w:val="single" w:sz="4" w:space="0" w:color="auto"/>
            </w:tcBorders>
            <w:tcMar>
              <w:left w:w="0" w:type="dxa"/>
              <w:right w:w="0" w:type="dxa"/>
            </w:tcMar>
          </w:tcPr>
          <w:p w14:paraId="4B9F2F71" w14:textId="77777777" w:rsidR="00D952CC" w:rsidRPr="00BA06A6" w:rsidRDefault="00D952CC" w:rsidP="00D952CC">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SimSun"/>
                <w:color w:val="000000"/>
                <w:sz w:val="12"/>
                <w:szCs w:val="12"/>
                <w:lang w:eastAsia="zh-CN"/>
              </w:rPr>
              <w:t>n/a</w:t>
            </w:r>
          </w:p>
        </w:tc>
        <w:tc>
          <w:tcPr>
            <w:tcW w:w="203" w:type="pct"/>
            <w:tcBorders>
              <w:top w:val="single" w:sz="4" w:space="0" w:color="auto"/>
              <w:left w:val="single" w:sz="4" w:space="0" w:color="auto"/>
              <w:bottom w:val="single" w:sz="4" w:space="0" w:color="auto"/>
              <w:right w:val="single" w:sz="4" w:space="0" w:color="auto"/>
            </w:tcBorders>
            <w:tcMar>
              <w:left w:w="0" w:type="dxa"/>
              <w:right w:w="0" w:type="dxa"/>
            </w:tcMar>
          </w:tcPr>
          <w:p w14:paraId="34EBD286" w14:textId="77777777" w:rsidR="00D952CC" w:rsidRPr="00BA06A6" w:rsidRDefault="00D952CC" w:rsidP="00D952CC">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SimSun"/>
                <w:color w:val="000000"/>
                <w:sz w:val="12"/>
                <w:szCs w:val="12"/>
                <w:lang w:eastAsia="zh-CN"/>
              </w:rPr>
              <w:t>n/a</w:t>
            </w:r>
          </w:p>
        </w:tc>
        <w:tc>
          <w:tcPr>
            <w:tcW w:w="629" w:type="pct"/>
            <w:tcBorders>
              <w:top w:val="single" w:sz="4" w:space="0" w:color="auto"/>
              <w:left w:val="single" w:sz="4" w:space="0" w:color="auto"/>
              <w:bottom w:val="single" w:sz="4" w:space="0" w:color="auto"/>
              <w:right w:val="single" w:sz="4" w:space="0" w:color="auto"/>
            </w:tcBorders>
            <w:tcMar>
              <w:left w:w="0" w:type="dxa"/>
              <w:right w:w="0" w:type="dxa"/>
            </w:tcMar>
          </w:tcPr>
          <w:p w14:paraId="148C38E1" w14:textId="56B86DC3" w:rsidR="00D952CC" w:rsidRDefault="00D952CC" w:rsidP="00D952CC">
            <w:pPr>
              <w:keepLines/>
              <w:overflowPunct w:val="0"/>
              <w:autoSpaceDE w:val="0"/>
              <w:autoSpaceDN w:val="0"/>
              <w:adjustRightInd w:val="0"/>
              <w:spacing w:after="0" w:line="240" w:lineRule="auto"/>
              <w:rPr>
                <w:rFonts w:eastAsia="MS Mincho"/>
                <w:color w:val="000000"/>
                <w:sz w:val="12"/>
                <w:szCs w:val="12"/>
                <w:lang w:eastAsia="ja-JP"/>
              </w:rPr>
            </w:pPr>
            <w:r w:rsidRPr="006218F8">
              <w:rPr>
                <w:rFonts w:eastAsia="MS Mincho"/>
                <w:color w:val="000000"/>
                <w:sz w:val="12"/>
                <w:szCs w:val="12"/>
                <w:lang w:eastAsia="ja-JP"/>
              </w:rPr>
              <w:t xml:space="preserve">Component 2 candidate values: </w:t>
            </w:r>
            <w:r w:rsidR="00126722">
              <w:rPr>
                <w:rFonts w:eastAsia="MS Mincho"/>
                <w:color w:val="000000"/>
                <w:sz w:val="12"/>
                <w:szCs w:val="12"/>
                <w:lang w:eastAsia="ja-JP"/>
              </w:rPr>
              <w:t>{</w:t>
            </w:r>
            <w:r w:rsidRPr="006218F8">
              <w:rPr>
                <w:rFonts w:eastAsia="MS Mincho"/>
                <w:color w:val="000000"/>
                <w:sz w:val="12"/>
                <w:szCs w:val="12"/>
                <w:lang w:eastAsia="ja-JP"/>
              </w:rPr>
              <w:t>both Option 1-1 and Option 1-2}</w:t>
            </w:r>
          </w:p>
          <w:p w14:paraId="626ED1AC" w14:textId="77777777" w:rsidR="00D952CC" w:rsidRDefault="00D952CC" w:rsidP="00D952CC">
            <w:pPr>
              <w:keepLines/>
              <w:overflowPunct w:val="0"/>
              <w:autoSpaceDE w:val="0"/>
              <w:autoSpaceDN w:val="0"/>
              <w:adjustRightInd w:val="0"/>
              <w:spacing w:after="0" w:line="240" w:lineRule="auto"/>
              <w:rPr>
                <w:rFonts w:eastAsia="MS Mincho"/>
                <w:color w:val="000000"/>
                <w:sz w:val="12"/>
                <w:szCs w:val="12"/>
                <w:lang w:eastAsia="ja-JP"/>
              </w:rPr>
            </w:pPr>
          </w:p>
          <w:p w14:paraId="506EADB1" w14:textId="1973970C" w:rsidR="00D952CC" w:rsidRDefault="00D952CC" w:rsidP="00D952CC">
            <w:pPr>
              <w:keepLines/>
              <w:overflowPunct w:val="0"/>
              <w:autoSpaceDE w:val="0"/>
              <w:autoSpaceDN w:val="0"/>
              <w:adjustRightInd w:val="0"/>
              <w:spacing w:after="0" w:line="240" w:lineRule="auto"/>
              <w:rPr>
                <w:rFonts w:eastAsia="MS Mincho"/>
                <w:color w:val="000000"/>
                <w:sz w:val="12"/>
                <w:szCs w:val="12"/>
                <w:lang w:eastAsia="ja-JP"/>
              </w:rPr>
            </w:pPr>
            <w:r w:rsidRPr="006218F8">
              <w:rPr>
                <w:rFonts w:eastAsia="MS Mincho"/>
                <w:color w:val="000000"/>
                <w:sz w:val="12"/>
                <w:szCs w:val="12"/>
                <w:lang w:eastAsia="ja-JP"/>
              </w:rPr>
              <w:t>Component 3 candidate values: {5ms, 13ms, 37ms}</w:t>
            </w:r>
          </w:p>
          <w:p w14:paraId="410A42F5" w14:textId="77777777" w:rsidR="00D952CC" w:rsidRPr="008B2263" w:rsidRDefault="00D952CC" w:rsidP="00D952CC">
            <w:pPr>
              <w:keepLines/>
              <w:overflowPunct w:val="0"/>
              <w:autoSpaceDE w:val="0"/>
              <w:autoSpaceDN w:val="0"/>
              <w:adjustRightInd w:val="0"/>
              <w:spacing w:after="0" w:line="240" w:lineRule="auto"/>
              <w:rPr>
                <w:rFonts w:eastAsia="MS Mincho"/>
                <w:color w:val="000000"/>
                <w:sz w:val="12"/>
                <w:szCs w:val="12"/>
                <w:highlight w:val="yellow"/>
                <w:lang w:eastAsia="ja-JP"/>
              </w:rPr>
            </w:pPr>
          </w:p>
          <w:p w14:paraId="4C5266B7" w14:textId="77777777" w:rsidR="00D952CC" w:rsidRPr="00BA06A6" w:rsidRDefault="00D952CC" w:rsidP="00D952CC">
            <w:pPr>
              <w:keepLines/>
              <w:overflowPunct w:val="0"/>
              <w:autoSpaceDE w:val="0"/>
              <w:autoSpaceDN w:val="0"/>
              <w:adjustRightInd w:val="0"/>
              <w:spacing w:after="0" w:line="240" w:lineRule="auto"/>
              <w:rPr>
                <w:rFonts w:eastAsia="MS Mincho"/>
                <w:color w:val="000000"/>
                <w:sz w:val="12"/>
                <w:szCs w:val="12"/>
                <w:lang w:eastAsia="ja-JP"/>
              </w:rPr>
            </w:pPr>
          </w:p>
        </w:tc>
        <w:tc>
          <w:tcPr>
            <w:tcW w:w="349" w:type="pct"/>
            <w:tcBorders>
              <w:top w:val="single" w:sz="4" w:space="0" w:color="auto"/>
              <w:left w:val="single" w:sz="4" w:space="0" w:color="auto"/>
              <w:bottom w:val="single" w:sz="4" w:space="0" w:color="auto"/>
              <w:right w:val="single" w:sz="4" w:space="0" w:color="auto"/>
            </w:tcBorders>
            <w:tcMar>
              <w:left w:w="0" w:type="dxa"/>
              <w:right w:w="0" w:type="dxa"/>
            </w:tcMar>
          </w:tcPr>
          <w:p w14:paraId="103B4BEE" w14:textId="77777777" w:rsidR="00D952CC" w:rsidRPr="00BA06A6" w:rsidRDefault="00D952CC" w:rsidP="00D952CC">
            <w:pPr>
              <w:keepLines/>
              <w:overflowPunct w:val="0"/>
              <w:autoSpaceDE w:val="0"/>
              <w:autoSpaceDN w:val="0"/>
              <w:adjustRightInd w:val="0"/>
              <w:spacing w:after="0" w:line="240" w:lineRule="auto"/>
              <w:rPr>
                <w:rFonts w:eastAsia="SimSun"/>
                <w:color w:val="000000"/>
                <w:sz w:val="12"/>
                <w:szCs w:val="12"/>
                <w:lang w:eastAsia="zh-CN"/>
              </w:rPr>
            </w:pPr>
            <w:r w:rsidRPr="00BA06A6">
              <w:rPr>
                <w:rFonts w:eastAsia="SimSun"/>
                <w:color w:val="000000"/>
                <w:sz w:val="12"/>
                <w:szCs w:val="12"/>
                <w:lang w:eastAsia="zh-CN"/>
              </w:rPr>
              <w:t>Optional with capability signalling</w:t>
            </w:r>
          </w:p>
        </w:tc>
      </w:tr>
      <w:bookmarkEnd w:id="12"/>
      <w:bookmarkEnd w:id="13"/>
    </w:tbl>
    <w:p w14:paraId="0B2AE4B1" w14:textId="77777777" w:rsidR="009A7F80" w:rsidRDefault="009A7F80" w:rsidP="00FC063A"/>
    <w:p w14:paraId="05BD5801" w14:textId="3C4D9178" w:rsidR="000A3BCC" w:rsidRDefault="009A7F80" w:rsidP="00FC063A">
      <w:pPr>
        <w:rPr>
          <w:lang w:eastAsia="zh-CN"/>
        </w:rPr>
      </w:pPr>
      <w:r>
        <w:t>It was agreed in RAN1#120 that the LP-WUS configuration could be outside Active DL BWP for the CONNECTED mode UE support of LP-WUS triggering the drxOnDurationTimer and t</w:t>
      </w:r>
      <w:r w:rsidRPr="00A303A7">
        <w:t xml:space="preserve">he </w:t>
      </w:r>
      <w:r>
        <w:t xml:space="preserve">new Timer.   The UE capability FG 62-3 was agreed to capture the capability.   </w:t>
      </w:r>
      <w:bookmarkStart w:id="14" w:name="_Hlk196741068"/>
      <w:r>
        <w:t>The pre-requisite of the FG 62-3 should be the FG 62-2 or 62-</w:t>
      </w:r>
      <w:r w:rsidR="003E7A67">
        <w:t>2a</w:t>
      </w:r>
      <w:r>
        <w:t xml:space="preserve"> that UE supported the LP-WUS in CONNECTED mode based on either OOK signal or OFDM overlaid sequence</w:t>
      </w:r>
      <w:bookmarkEnd w:id="14"/>
      <w:r>
        <w:t xml:space="preserve">.  The FG 62-3 should be per band with the update feature list as follows, </w:t>
      </w:r>
    </w:p>
    <w:p w14:paraId="407C27A9" w14:textId="6A4EDFD5" w:rsidR="00CE7038" w:rsidRPr="00B70A5A" w:rsidRDefault="00CE7038" w:rsidP="000A3BCC">
      <w:pPr>
        <w:rPr>
          <w:b/>
          <w:bCs/>
          <w:lang w:eastAsia="zh-CN"/>
        </w:rPr>
      </w:pPr>
      <w:bookmarkStart w:id="15" w:name="_Hlk86320630"/>
      <w:bookmarkStart w:id="16" w:name="_Hlk83578856"/>
    </w:p>
    <w:tbl>
      <w:tblPr>
        <w:tblW w:w="53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361"/>
        <w:gridCol w:w="898"/>
        <w:gridCol w:w="2613"/>
        <w:gridCol w:w="269"/>
        <w:gridCol w:w="353"/>
        <w:gridCol w:w="353"/>
        <w:gridCol w:w="921"/>
        <w:gridCol w:w="626"/>
        <w:gridCol w:w="353"/>
        <w:gridCol w:w="369"/>
        <w:gridCol w:w="416"/>
        <w:gridCol w:w="1290"/>
        <w:gridCol w:w="716"/>
      </w:tblGrid>
      <w:tr w:rsidR="00B11F17" w:rsidRPr="00BA06A6" w14:paraId="588DF3B3" w14:textId="77777777" w:rsidTr="000E5132">
        <w:trPr>
          <w:trHeight w:val="20"/>
        </w:trPr>
        <w:tc>
          <w:tcPr>
            <w:tcW w:w="350" w:type="pct"/>
            <w:tcMar>
              <w:left w:w="0" w:type="dxa"/>
              <w:right w:w="0" w:type="dxa"/>
            </w:tcMar>
          </w:tcPr>
          <w:p w14:paraId="04692A15" w14:textId="49D80A1C" w:rsidR="00B11F17" w:rsidRPr="00BA06A6" w:rsidRDefault="00B11F17" w:rsidP="00B11F17">
            <w:pPr>
              <w:keepLines/>
              <w:overflowPunct w:val="0"/>
              <w:autoSpaceDE w:val="0"/>
              <w:autoSpaceDN w:val="0"/>
              <w:adjustRightInd w:val="0"/>
              <w:spacing w:after="0" w:line="240" w:lineRule="auto"/>
              <w:ind w:right="-334"/>
              <w:rPr>
                <w:sz w:val="12"/>
                <w:szCs w:val="12"/>
                <w:lang w:eastAsia="ja-JP"/>
              </w:rPr>
            </w:pPr>
            <w:bookmarkStart w:id="17" w:name="_Hlk196741313"/>
            <w:bookmarkEnd w:id="15"/>
            <w:bookmarkEnd w:id="16"/>
            <w:r w:rsidRPr="00BA06A6">
              <w:rPr>
                <w:sz w:val="12"/>
                <w:szCs w:val="12"/>
                <w:lang w:eastAsia="ja-JP"/>
              </w:rPr>
              <w:t>NR_LPWUS</w:t>
            </w:r>
          </w:p>
        </w:tc>
        <w:tc>
          <w:tcPr>
            <w:tcW w:w="176" w:type="pct"/>
            <w:tcMar>
              <w:left w:w="0" w:type="dxa"/>
              <w:right w:w="0" w:type="dxa"/>
            </w:tcMar>
          </w:tcPr>
          <w:p w14:paraId="51802897" w14:textId="14DA4E7B" w:rsidR="00B11F17" w:rsidRDefault="00B11F17" w:rsidP="00B11F17">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hint="eastAsia"/>
                <w:color w:val="000000"/>
                <w:sz w:val="12"/>
                <w:szCs w:val="12"/>
                <w:lang w:eastAsia="ja-JP"/>
              </w:rPr>
              <w:t>62</w:t>
            </w:r>
            <w:r w:rsidRPr="00216AB3">
              <w:rPr>
                <w:rFonts w:eastAsia="MS Mincho"/>
                <w:color w:val="000000"/>
                <w:sz w:val="12"/>
                <w:szCs w:val="12"/>
                <w:lang w:eastAsia="ja-JP"/>
              </w:rPr>
              <w:t>-</w:t>
            </w:r>
            <w:r w:rsidRPr="00216AB3">
              <w:rPr>
                <w:rFonts w:eastAsia="MS Mincho" w:hint="eastAsia"/>
                <w:color w:val="000000"/>
                <w:sz w:val="12"/>
                <w:szCs w:val="12"/>
                <w:lang w:eastAsia="ja-JP"/>
              </w:rPr>
              <w:t>3</w:t>
            </w:r>
          </w:p>
        </w:tc>
        <w:tc>
          <w:tcPr>
            <w:tcW w:w="438" w:type="pct"/>
            <w:tcMar>
              <w:left w:w="0" w:type="dxa"/>
              <w:right w:w="0" w:type="dxa"/>
            </w:tcMar>
          </w:tcPr>
          <w:p w14:paraId="3CA21534" w14:textId="35F1A2D7" w:rsidR="00B11F17" w:rsidRPr="00BA06A6" w:rsidRDefault="00B11F17" w:rsidP="00B11F17">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color w:val="000000"/>
                <w:sz w:val="12"/>
                <w:szCs w:val="12"/>
                <w:lang w:eastAsia="ja-JP"/>
              </w:rPr>
              <w:t>LP-WUS frequency resource outside active DL BWP for LP-WUS operation in CONNECTED mod</w:t>
            </w:r>
            <w:r w:rsidRPr="00216AB3">
              <w:rPr>
                <w:rFonts w:eastAsia="MS Mincho" w:hint="eastAsia"/>
                <w:color w:val="000000"/>
                <w:sz w:val="12"/>
                <w:szCs w:val="12"/>
                <w:lang w:eastAsia="ja-JP"/>
              </w:rPr>
              <w:t>e</w:t>
            </w:r>
          </w:p>
        </w:tc>
        <w:tc>
          <w:tcPr>
            <w:tcW w:w="1274" w:type="pct"/>
            <w:tcMar>
              <w:left w:w="0" w:type="dxa"/>
              <w:right w:w="0" w:type="dxa"/>
            </w:tcMar>
          </w:tcPr>
          <w:p w14:paraId="5203E7B6" w14:textId="35D4242D" w:rsidR="00B11F17" w:rsidRPr="00216AB3" w:rsidRDefault="00B11F17" w:rsidP="00B11F17">
            <w:pPr>
              <w:overflowPunct w:val="0"/>
              <w:autoSpaceDE w:val="0"/>
              <w:autoSpaceDN w:val="0"/>
              <w:adjustRightInd w:val="0"/>
              <w:spacing w:after="0" w:line="240" w:lineRule="auto"/>
              <w:rPr>
                <w:rFonts w:eastAsia="MS Mincho"/>
                <w:color w:val="000000"/>
                <w:sz w:val="12"/>
                <w:szCs w:val="12"/>
                <w:lang w:eastAsia="zh-CN"/>
              </w:rPr>
            </w:pPr>
            <w:r w:rsidRPr="00216AB3">
              <w:rPr>
                <w:rFonts w:eastAsia="MS Mincho"/>
                <w:color w:val="000000"/>
                <w:sz w:val="12"/>
                <w:szCs w:val="12"/>
                <w:lang w:eastAsia="zh-CN"/>
              </w:rPr>
              <w:t xml:space="preserve">1. </w:t>
            </w:r>
            <w:r w:rsidRPr="00216AB3">
              <w:rPr>
                <w:rFonts w:eastAsia="MS Mincho" w:hint="eastAsia"/>
                <w:color w:val="000000"/>
                <w:sz w:val="12"/>
                <w:szCs w:val="12"/>
                <w:lang w:eastAsia="zh-CN"/>
              </w:rPr>
              <w:t xml:space="preserve">Support of </w:t>
            </w:r>
            <w:r w:rsidRPr="00216AB3">
              <w:rPr>
                <w:rFonts w:eastAsia="MS Mincho"/>
                <w:color w:val="000000"/>
                <w:sz w:val="12"/>
                <w:szCs w:val="12"/>
                <w:lang w:eastAsia="zh-CN"/>
              </w:rPr>
              <w:t>LP-WUS frequency resource outside active DL BWP for LP-WUS operation in CONNECTED mod</w:t>
            </w:r>
            <w:r w:rsidRPr="00216AB3">
              <w:rPr>
                <w:rFonts w:eastAsia="MS Mincho" w:hint="eastAsia"/>
                <w:color w:val="000000"/>
                <w:sz w:val="12"/>
                <w:szCs w:val="12"/>
                <w:lang w:eastAsia="zh-CN"/>
              </w:rPr>
              <w:t>e</w:t>
            </w:r>
          </w:p>
          <w:p w14:paraId="31143865" w14:textId="77777777" w:rsidR="00B11F17" w:rsidRPr="00BA06A6" w:rsidRDefault="00B11F17" w:rsidP="00B11F17">
            <w:pPr>
              <w:overflowPunct w:val="0"/>
              <w:autoSpaceDE w:val="0"/>
              <w:autoSpaceDN w:val="0"/>
              <w:adjustRightInd w:val="0"/>
              <w:spacing w:after="0" w:line="240" w:lineRule="auto"/>
              <w:rPr>
                <w:rFonts w:eastAsia="MS Mincho"/>
                <w:color w:val="000000"/>
                <w:sz w:val="12"/>
                <w:szCs w:val="12"/>
                <w:lang w:eastAsia="zh-CN"/>
              </w:rPr>
            </w:pPr>
          </w:p>
        </w:tc>
        <w:tc>
          <w:tcPr>
            <w:tcW w:w="131" w:type="pct"/>
            <w:tcMar>
              <w:left w:w="0" w:type="dxa"/>
              <w:right w:w="0" w:type="dxa"/>
            </w:tcMar>
          </w:tcPr>
          <w:p w14:paraId="6FC43F9F" w14:textId="7ADD1644" w:rsidR="00B11F17" w:rsidRDefault="00B11F17" w:rsidP="009A7F80">
            <w:pPr>
              <w:keepLines/>
              <w:overflowPunct w:val="0"/>
              <w:autoSpaceDE w:val="0"/>
              <w:autoSpaceDN w:val="0"/>
              <w:adjustRightInd w:val="0"/>
              <w:spacing w:after="0" w:line="240" w:lineRule="auto"/>
              <w:jc w:val="center"/>
              <w:rPr>
                <w:rFonts w:eastAsia="MS Mincho"/>
                <w:color w:val="000000"/>
                <w:sz w:val="12"/>
                <w:szCs w:val="12"/>
                <w:lang w:eastAsia="ja-JP"/>
              </w:rPr>
            </w:pPr>
            <w:r w:rsidRPr="009A7F80">
              <w:rPr>
                <w:rFonts w:eastAsia="MS Mincho" w:hint="eastAsia"/>
                <w:color w:val="000000"/>
                <w:sz w:val="12"/>
                <w:szCs w:val="12"/>
                <w:lang w:eastAsia="ja-JP"/>
              </w:rPr>
              <w:t>FG 62-2 or 62-2a</w:t>
            </w:r>
          </w:p>
        </w:tc>
        <w:tc>
          <w:tcPr>
            <w:tcW w:w="172" w:type="pct"/>
            <w:tcMar>
              <w:left w:w="0" w:type="dxa"/>
              <w:right w:w="0" w:type="dxa"/>
            </w:tcMar>
          </w:tcPr>
          <w:p w14:paraId="56C9BB29" w14:textId="0EAC3727" w:rsidR="00B11F17" w:rsidRPr="00BA06A6" w:rsidRDefault="00B11F17" w:rsidP="00B11F17">
            <w:pPr>
              <w:keepLines/>
              <w:overflowPunct w:val="0"/>
              <w:autoSpaceDE w:val="0"/>
              <w:autoSpaceDN w:val="0"/>
              <w:adjustRightInd w:val="0"/>
              <w:spacing w:after="0" w:line="240" w:lineRule="auto"/>
              <w:jc w:val="center"/>
              <w:rPr>
                <w:rFonts w:eastAsia="MS Mincho"/>
                <w:color w:val="000000"/>
                <w:sz w:val="12"/>
                <w:szCs w:val="12"/>
                <w:lang w:eastAsia="ja-JP"/>
              </w:rPr>
            </w:pPr>
            <w:r w:rsidRPr="00216AB3">
              <w:rPr>
                <w:rFonts w:eastAsia="MS Mincho" w:hint="eastAsia"/>
                <w:color w:val="000000"/>
                <w:sz w:val="12"/>
                <w:szCs w:val="12"/>
                <w:lang w:eastAsia="ja-JP"/>
              </w:rPr>
              <w:t>YES</w:t>
            </w:r>
          </w:p>
        </w:tc>
        <w:tc>
          <w:tcPr>
            <w:tcW w:w="172" w:type="pct"/>
            <w:tcMar>
              <w:left w:w="0" w:type="dxa"/>
              <w:right w:w="0" w:type="dxa"/>
            </w:tcMar>
          </w:tcPr>
          <w:p w14:paraId="141DEC3D" w14:textId="7FCC7DCC" w:rsidR="00B11F17" w:rsidRPr="00BA06A6" w:rsidRDefault="00B11F17" w:rsidP="00B11F17">
            <w:pPr>
              <w:keepLines/>
              <w:overflowPunct w:val="0"/>
              <w:autoSpaceDE w:val="0"/>
              <w:autoSpaceDN w:val="0"/>
              <w:adjustRightInd w:val="0"/>
              <w:spacing w:after="0" w:line="240" w:lineRule="auto"/>
              <w:jc w:val="center"/>
              <w:rPr>
                <w:rFonts w:eastAsia="MS Mincho"/>
                <w:color w:val="000000"/>
                <w:sz w:val="12"/>
                <w:szCs w:val="12"/>
                <w:lang w:eastAsia="ja-JP"/>
              </w:rPr>
            </w:pPr>
            <w:r w:rsidRPr="00216AB3">
              <w:rPr>
                <w:rFonts w:eastAsia="MS Mincho" w:hint="eastAsia"/>
                <w:color w:val="000000"/>
                <w:sz w:val="12"/>
                <w:szCs w:val="12"/>
                <w:lang w:eastAsia="ja-JP"/>
              </w:rPr>
              <w:t>n/a</w:t>
            </w:r>
          </w:p>
        </w:tc>
        <w:tc>
          <w:tcPr>
            <w:tcW w:w="449" w:type="pct"/>
            <w:tcMar>
              <w:left w:w="0" w:type="dxa"/>
              <w:right w:w="0" w:type="dxa"/>
            </w:tcMar>
          </w:tcPr>
          <w:p w14:paraId="5AFC998E" w14:textId="630308DF" w:rsidR="00B11F17" w:rsidRPr="00BA06A6" w:rsidRDefault="00B11F17" w:rsidP="00B11F17">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hint="eastAsia"/>
                <w:color w:val="000000"/>
                <w:sz w:val="12"/>
                <w:szCs w:val="12"/>
                <w:lang w:eastAsia="ja-JP"/>
              </w:rPr>
              <w:t xml:space="preserve">LP-WUS frequency resource outside active DL BWP for LP-WUS operation in CONNECTED mode is </w:t>
            </w:r>
            <w:r w:rsidRPr="00216AB3">
              <w:rPr>
                <w:rFonts w:eastAsia="MS Mincho"/>
                <w:color w:val="000000"/>
                <w:sz w:val="12"/>
                <w:szCs w:val="12"/>
                <w:lang w:eastAsia="ja-JP"/>
              </w:rPr>
              <w:t>not supported</w:t>
            </w:r>
          </w:p>
        </w:tc>
        <w:tc>
          <w:tcPr>
            <w:tcW w:w="305" w:type="pct"/>
            <w:tcMar>
              <w:left w:w="0" w:type="dxa"/>
              <w:right w:w="0" w:type="dxa"/>
            </w:tcMar>
          </w:tcPr>
          <w:p w14:paraId="279BBBAC" w14:textId="0DD7581B" w:rsidR="00B11F17" w:rsidRPr="00BA06A6" w:rsidRDefault="00B11F17" w:rsidP="00B11F17">
            <w:pPr>
              <w:keepLines/>
              <w:overflowPunct w:val="0"/>
              <w:autoSpaceDE w:val="0"/>
              <w:autoSpaceDN w:val="0"/>
              <w:adjustRightInd w:val="0"/>
              <w:spacing w:after="0" w:line="240" w:lineRule="auto"/>
              <w:jc w:val="center"/>
              <w:rPr>
                <w:rFonts w:eastAsia="SimSun"/>
                <w:color w:val="000000"/>
                <w:sz w:val="12"/>
                <w:szCs w:val="12"/>
                <w:lang w:eastAsia="zh-CN"/>
              </w:rPr>
            </w:pPr>
            <w:r w:rsidRPr="009A7F80">
              <w:rPr>
                <w:rFonts w:eastAsia="MS Mincho" w:hint="eastAsia"/>
                <w:color w:val="000000"/>
                <w:sz w:val="12"/>
                <w:szCs w:val="12"/>
                <w:lang w:eastAsia="ja-JP"/>
              </w:rPr>
              <w:t>Per band</w:t>
            </w:r>
          </w:p>
        </w:tc>
        <w:tc>
          <w:tcPr>
            <w:tcW w:w="172" w:type="pct"/>
            <w:tcMar>
              <w:left w:w="0" w:type="dxa"/>
              <w:right w:w="0" w:type="dxa"/>
            </w:tcMar>
          </w:tcPr>
          <w:p w14:paraId="1C7B7C38" w14:textId="4F2ECCE5" w:rsidR="00B11F17" w:rsidRPr="00BA06A6" w:rsidRDefault="00B11F17" w:rsidP="00B11F17">
            <w:pPr>
              <w:keepLines/>
              <w:overflowPunct w:val="0"/>
              <w:autoSpaceDE w:val="0"/>
              <w:autoSpaceDN w:val="0"/>
              <w:adjustRightInd w:val="0"/>
              <w:spacing w:after="0" w:line="240" w:lineRule="auto"/>
              <w:jc w:val="center"/>
              <w:rPr>
                <w:rFonts w:eastAsia="MS Mincho"/>
                <w:color w:val="000000"/>
                <w:sz w:val="12"/>
                <w:szCs w:val="12"/>
                <w:lang w:eastAsia="ja-JP"/>
              </w:rPr>
            </w:pPr>
            <w:r w:rsidRPr="00216AB3">
              <w:rPr>
                <w:rFonts w:eastAsia="MS Mincho" w:hint="eastAsia"/>
                <w:color w:val="000000"/>
                <w:sz w:val="12"/>
                <w:szCs w:val="12"/>
                <w:lang w:eastAsia="ja-JP"/>
              </w:rPr>
              <w:t>n/a</w:t>
            </w:r>
          </w:p>
        </w:tc>
        <w:tc>
          <w:tcPr>
            <w:tcW w:w="180" w:type="pct"/>
            <w:tcMar>
              <w:left w:w="0" w:type="dxa"/>
              <w:right w:w="0" w:type="dxa"/>
            </w:tcMar>
          </w:tcPr>
          <w:p w14:paraId="485935CD" w14:textId="517758DD" w:rsidR="00B11F17" w:rsidRPr="00BA06A6" w:rsidRDefault="00B11F17" w:rsidP="00B11F17">
            <w:pPr>
              <w:keepLines/>
              <w:overflowPunct w:val="0"/>
              <w:autoSpaceDE w:val="0"/>
              <w:autoSpaceDN w:val="0"/>
              <w:adjustRightInd w:val="0"/>
              <w:spacing w:after="0" w:line="240" w:lineRule="auto"/>
              <w:jc w:val="center"/>
              <w:rPr>
                <w:rFonts w:eastAsia="SimSun"/>
                <w:color w:val="000000"/>
                <w:sz w:val="12"/>
                <w:szCs w:val="12"/>
                <w:lang w:eastAsia="zh-CN"/>
              </w:rPr>
            </w:pPr>
            <w:r w:rsidRPr="00216AB3">
              <w:rPr>
                <w:rFonts w:eastAsia="SimSun" w:hint="eastAsia"/>
                <w:color w:val="000000"/>
                <w:sz w:val="12"/>
                <w:szCs w:val="12"/>
                <w:lang w:eastAsia="zh-CN"/>
              </w:rPr>
              <w:t>n/a</w:t>
            </w:r>
          </w:p>
        </w:tc>
        <w:tc>
          <w:tcPr>
            <w:tcW w:w="203" w:type="pct"/>
            <w:tcMar>
              <w:left w:w="0" w:type="dxa"/>
              <w:right w:w="0" w:type="dxa"/>
            </w:tcMar>
          </w:tcPr>
          <w:p w14:paraId="2171E1ED" w14:textId="6A98F0CC" w:rsidR="00B11F17" w:rsidRPr="00BA06A6" w:rsidRDefault="00B11F17" w:rsidP="00B11F17">
            <w:pPr>
              <w:keepLines/>
              <w:overflowPunct w:val="0"/>
              <w:autoSpaceDE w:val="0"/>
              <w:autoSpaceDN w:val="0"/>
              <w:adjustRightInd w:val="0"/>
              <w:spacing w:after="0" w:line="240" w:lineRule="auto"/>
              <w:jc w:val="center"/>
              <w:rPr>
                <w:rFonts w:eastAsia="SimSun"/>
                <w:color w:val="000000"/>
                <w:sz w:val="12"/>
                <w:szCs w:val="12"/>
                <w:lang w:eastAsia="zh-CN"/>
              </w:rPr>
            </w:pPr>
            <w:r w:rsidRPr="00216AB3">
              <w:rPr>
                <w:rFonts w:eastAsia="SimSun" w:hint="eastAsia"/>
                <w:color w:val="000000"/>
                <w:sz w:val="12"/>
                <w:szCs w:val="12"/>
                <w:lang w:eastAsia="zh-CN"/>
              </w:rPr>
              <w:t>n/a</w:t>
            </w:r>
          </w:p>
        </w:tc>
        <w:tc>
          <w:tcPr>
            <w:tcW w:w="629" w:type="pct"/>
            <w:tcMar>
              <w:left w:w="0" w:type="dxa"/>
              <w:right w:w="0" w:type="dxa"/>
            </w:tcMar>
          </w:tcPr>
          <w:p w14:paraId="28F4FC84" w14:textId="77777777" w:rsidR="00B11F17" w:rsidRPr="00BA06A6" w:rsidRDefault="00B11F17" w:rsidP="00B11F17">
            <w:pPr>
              <w:keepLines/>
              <w:overflowPunct w:val="0"/>
              <w:autoSpaceDE w:val="0"/>
              <w:autoSpaceDN w:val="0"/>
              <w:adjustRightInd w:val="0"/>
              <w:spacing w:after="0" w:line="240" w:lineRule="auto"/>
              <w:rPr>
                <w:rFonts w:eastAsia="MS Mincho"/>
                <w:color w:val="000000"/>
                <w:sz w:val="12"/>
                <w:szCs w:val="12"/>
                <w:lang w:eastAsia="ja-JP"/>
              </w:rPr>
            </w:pPr>
          </w:p>
        </w:tc>
        <w:tc>
          <w:tcPr>
            <w:tcW w:w="349" w:type="pct"/>
            <w:tcMar>
              <w:left w:w="0" w:type="dxa"/>
              <w:right w:w="0" w:type="dxa"/>
            </w:tcMar>
          </w:tcPr>
          <w:p w14:paraId="59882F5D" w14:textId="085AAC23" w:rsidR="00B11F17" w:rsidRPr="00BA06A6" w:rsidRDefault="00B11F17" w:rsidP="00B11F17">
            <w:pPr>
              <w:keepLines/>
              <w:overflowPunct w:val="0"/>
              <w:autoSpaceDE w:val="0"/>
              <w:autoSpaceDN w:val="0"/>
              <w:adjustRightInd w:val="0"/>
              <w:spacing w:after="0" w:line="240" w:lineRule="auto"/>
              <w:rPr>
                <w:rFonts w:eastAsia="SimSun"/>
                <w:color w:val="000000"/>
                <w:sz w:val="12"/>
                <w:szCs w:val="12"/>
                <w:lang w:eastAsia="zh-CN"/>
              </w:rPr>
            </w:pPr>
            <w:r w:rsidRPr="00216AB3">
              <w:rPr>
                <w:rFonts w:eastAsia="SimSun"/>
                <w:color w:val="000000"/>
                <w:sz w:val="12"/>
                <w:szCs w:val="12"/>
                <w:lang w:eastAsia="zh-CN"/>
              </w:rPr>
              <w:t>Optional with capability signalling</w:t>
            </w:r>
          </w:p>
        </w:tc>
      </w:tr>
      <w:bookmarkEnd w:id="17"/>
    </w:tbl>
    <w:p w14:paraId="6C67ED34" w14:textId="5E6BE7E1" w:rsidR="000A3BCC" w:rsidRDefault="000A3BCC" w:rsidP="000A3BCC">
      <w:pPr>
        <w:rPr>
          <w:lang w:val="en-US" w:eastAsia="zh-CN"/>
        </w:rPr>
      </w:pPr>
    </w:p>
    <w:p w14:paraId="4869CE28" w14:textId="0C19C042" w:rsidR="000578ED" w:rsidRPr="009A7F80" w:rsidRDefault="009A7F80" w:rsidP="009A7F80">
      <w:pPr>
        <w:pStyle w:val="Caption"/>
        <w:keepNext/>
      </w:pPr>
      <w:bookmarkStart w:id="18" w:name="_Hlk196741139"/>
      <w:r w:rsidRPr="009A7F80">
        <w:rPr>
          <w:lang w:eastAsia="zh-CN"/>
        </w:rPr>
        <w:t>Proposal 5:  The pre-requisite of the FG 62-3 should be the FG 62-2 or 62-3 that UE supported the LP-WUS in CONNECTED mode based on either OOK signal or OFDM overlaid sequence</w:t>
      </w:r>
    </w:p>
    <w:p w14:paraId="35D1F434" w14:textId="551B34DA" w:rsidR="00331F74" w:rsidRDefault="00331F74" w:rsidP="0004610E">
      <w:pPr>
        <w:rPr>
          <w:rFonts w:eastAsia="SimSun"/>
          <w:lang w:val="en-US" w:eastAsia="zh-CN"/>
        </w:rPr>
      </w:pPr>
    </w:p>
    <w:bookmarkEnd w:id="18"/>
    <w:p w14:paraId="1727D3CA" w14:textId="77777777" w:rsidR="00331F74" w:rsidRDefault="00331F74">
      <w:pPr>
        <w:jc w:val="both"/>
        <w:rPr>
          <w:rFonts w:eastAsia="SimSun"/>
          <w:lang w:val="en-US" w:eastAsia="zh-CN"/>
        </w:rPr>
      </w:pPr>
    </w:p>
    <w:p w14:paraId="6DF4A2EE" w14:textId="77777777" w:rsidR="00331F74" w:rsidRDefault="00C225EB">
      <w:pPr>
        <w:pStyle w:val="Heading1"/>
        <w:spacing w:before="240" w:after="240"/>
        <w:ind w:left="448" w:hanging="448"/>
        <w:rPr>
          <w:rFonts w:eastAsia="SimSun"/>
          <w:b/>
          <w:sz w:val="24"/>
          <w:szCs w:val="24"/>
          <w:lang w:val="en-US" w:eastAsia="zh-CN"/>
        </w:rPr>
      </w:pPr>
      <w:r>
        <w:rPr>
          <w:rFonts w:eastAsia="SimSun"/>
          <w:b/>
          <w:sz w:val="24"/>
          <w:szCs w:val="24"/>
        </w:rPr>
        <w:t xml:space="preserve">Conclusion </w:t>
      </w:r>
    </w:p>
    <w:p w14:paraId="4D7848B7" w14:textId="4640C33D" w:rsidR="00BA06A6" w:rsidRDefault="00C225EB" w:rsidP="00BA06A6">
      <w:pPr>
        <w:pStyle w:val="Caption"/>
        <w:spacing w:before="120" w:after="120"/>
        <w:jc w:val="both"/>
        <w:rPr>
          <w:rFonts w:eastAsia="SimSun"/>
          <w:b w:val="0"/>
          <w:szCs w:val="22"/>
          <w:lang w:val="en-US" w:eastAsia="zh-CN"/>
        </w:rPr>
      </w:pPr>
      <w:r>
        <w:rPr>
          <w:rFonts w:eastAsia="SimSun" w:hint="eastAsia"/>
          <w:b w:val="0"/>
          <w:szCs w:val="22"/>
          <w:lang w:val="en-US" w:eastAsia="zh-CN"/>
        </w:rPr>
        <w:t xml:space="preserve">In this contribution, </w:t>
      </w:r>
      <w:r w:rsidR="0004610E">
        <w:rPr>
          <w:rFonts w:eastAsia="SimSun"/>
          <w:b w:val="0"/>
          <w:szCs w:val="22"/>
          <w:lang w:val="en-US" w:eastAsia="zh-CN"/>
        </w:rPr>
        <w:t>we have discussed the UE features for</w:t>
      </w:r>
      <w:r w:rsidR="003D5B92">
        <w:rPr>
          <w:rFonts w:eastAsia="SimSun"/>
          <w:b w:val="0"/>
          <w:szCs w:val="22"/>
          <w:lang w:val="en-US" w:eastAsia="zh-CN"/>
        </w:rPr>
        <w:t xml:space="preserve"> </w:t>
      </w:r>
      <w:r w:rsidR="00C9257B">
        <w:rPr>
          <w:rFonts w:eastAsia="SimSun"/>
          <w:b w:val="0"/>
          <w:szCs w:val="22"/>
          <w:lang w:val="en-US" w:eastAsia="zh-CN"/>
        </w:rPr>
        <w:t>LP-WUS/LP-WUR triggering UE wakeup</w:t>
      </w:r>
      <w:r w:rsidR="0004610E">
        <w:rPr>
          <w:rFonts w:eastAsia="SimSun"/>
          <w:b w:val="0"/>
          <w:szCs w:val="22"/>
          <w:lang w:val="en-US" w:eastAsia="zh-CN"/>
        </w:rPr>
        <w:t xml:space="preserve"> </w:t>
      </w:r>
      <w:r w:rsidR="00C9257B">
        <w:rPr>
          <w:rFonts w:eastAsia="SimSun"/>
          <w:b w:val="0"/>
          <w:szCs w:val="22"/>
          <w:lang w:val="en-US" w:eastAsia="zh-CN"/>
        </w:rPr>
        <w:t>in</w:t>
      </w:r>
      <w:r w:rsidR="0004610E">
        <w:rPr>
          <w:rFonts w:eastAsia="SimSun"/>
          <w:b w:val="0"/>
          <w:szCs w:val="22"/>
          <w:lang w:val="en-US" w:eastAsia="zh-CN"/>
        </w:rPr>
        <w:t xml:space="preserve"> NR</w:t>
      </w:r>
      <w:r w:rsidR="00C9257B">
        <w:rPr>
          <w:rFonts w:eastAsia="SimSun"/>
          <w:b w:val="0"/>
          <w:szCs w:val="22"/>
          <w:lang w:val="en-US" w:eastAsia="zh-CN"/>
        </w:rPr>
        <w:t xml:space="preserve"> for UE power saving</w:t>
      </w:r>
      <w:r w:rsidR="00BA06A6">
        <w:rPr>
          <w:rFonts w:eastAsia="SimSun"/>
          <w:b w:val="0"/>
          <w:szCs w:val="22"/>
          <w:lang w:val="en-US" w:eastAsia="zh-CN"/>
        </w:rPr>
        <w:t xml:space="preserve"> with proposals as follows,</w:t>
      </w:r>
    </w:p>
    <w:p w14:paraId="01B179E7" w14:textId="77777777" w:rsidR="00126722" w:rsidRPr="00126722" w:rsidRDefault="00BA06A6" w:rsidP="00BA06A6">
      <w:pPr>
        <w:pStyle w:val="Caption"/>
        <w:numPr>
          <w:ilvl w:val="0"/>
          <w:numId w:val="40"/>
        </w:numPr>
        <w:spacing w:before="120" w:after="120"/>
        <w:jc w:val="both"/>
      </w:pPr>
      <w:r w:rsidRPr="00BA06A6">
        <w:rPr>
          <w:b w:val="0"/>
          <w:bCs w:val="0"/>
        </w:rPr>
        <w:t xml:space="preserve">Proposal 1: </w:t>
      </w:r>
      <w:r w:rsidR="00126722" w:rsidRPr="00126722">
        <w:rPr>
          <w:b w:val="0"/>
          <w:bCs w:val="0"/>
        </w:rPr>
        <w:t>There is no need to have the additional components in the UE capability 62-1/62-1a and 62-2/62-2</w:t>
      </w:r>
      <w:r w:rsidR="00126722">
        <w:rPr>
          <w:b w:val="0"/>
          <w:bCs w:val="0"/>
        </w:rPr>
        <w:t>a</w:t>
      </w:r>
    </w:p>
    <w:p w14:paraId="42D7996E" w14:textId="77777777" w:rsidR="00126722" w:rsidRDefault="00126722" w:rsidP="00BA06A6">
      <w:pPr>
        <w:pStyle w:val="ListParagraph"/>
        <w:numPr>
          <w:ilvl w:val="0"/>
          <w:numId w:val="40"/>
        </w:numPr>
      </w:pPr>
      <w:r w:rsidRPr="00126722">
        <w:lastRenderedPageBreak/>
        <w:t xml:space="preserve">Proposal 2: The UE capability indicated for the minimum time gap of the smaller SSB periodicity could be used to derive the wakeup delay for higher SSB periodicity by the gNB without additional report of UE capability for the wakeup delay of different SSB periodicity.  </w:t>
      </w:r>
    </w:p>
    <w:p w14:paraId="4F50C230" w14:textId="77777777" w:rsidR="00126722" w:rsidRDefault="00126722" w:rsidP="00BA06A6">
      <w:pPr>
        <w:pStyle w:val="ListParagraph"/>
        <w:numPr>
          <w:ilvl w:val="0"/>
          <w:numId w:val="40"/>
        </w:numPr>
      </w:pPr>
      <w:r w:rsidRPr="00126722">
        <w:t xml:space="preserve">Proposal 3:  The CONNECTED mode UEs should support both option 1-1 and option 1-2 LP-WUS procedures without separated indication with single UE capability of {option 1-1 and option 1-2}.  </w:t>
      </w:r>
    </w:p>
    <w:p w14:paraId="5BE2489D" w14:textId="77777777" w:rsidR="00126722" w:rsidRDefault="00126722" w:rsidP="009A7F80">
      <w:pPr>
        <w:pStyle w:val="ListParagraph"/>
        <w:numPr>
          <w:ilvl w:val="0"/>
          <w:numId w:val="40"/>
        </w:numPr>
      </w:pPr>
      <w:r w:rsidRPr="00126722">
        <w:t>Proposal 4:  If the CONNECTED mode UE reports a smaller value of the minimum time gap between the reception and PDCCH monitoring and has no SSB before the start of drxOnDurationTimer or New Timer, it is the UE responsibility to decode the PDCCH correctly and could not account for an error measurement event if decoding failure for the radio link monitoring</w:t>
      </w:r>
    </w:p>
    <w:p w14:paraId="76EFC652" w14:textId="3903A51E" w:rsidR="009A7F80" w:rsidRPr="009A7F80" w:rsidRDefault="009A7F80" w:rsidP="009A7F80">
      <w:pPr>
        <w:pStyle w:val="ListParagraph"/>
        <w:numPr>
          <w:ilvl w:val="0"/>
          <w:numId w:val="40"/>
        </w:numPr>
      </w:pPr>
      <w:r w:rsidRPr="009A7F80">
        <w:t>Proposal 5:  The pre-requisite of the FG 62-3 should be the FG 62-2 or 62-3 that UE supported the LP-WUS in CONNECTED mode based on either OOK signal or OFDM overlaid sequence</w:t>
      </w:r>
    </w:p>
    <w:p w14:paraId="52475430" w14:textId="77777777" w:rsidR="009A7F80" w:rsidRPr="00BA06A6" w:rsidRDefault="009A7F80" w:rsidP="009A7F80">
      <w:pPr>
        <w:pStyle w:val="ListParagraph"/>
      </w:pPr>
    </w:p>
    <w:p w14:paraId="36158325" w14:textId="77777777" w:rsidR="00BA06A6" w:rsidRDefault="00BA06A6" w:rsidP="00BA06A6">
      <w:pPr>
        <w:rPr>
          <w:lang w:eastAsia="zh-CN"/>
        </w:rPr>
      </w:pPr>
    </w:p>
    <w:p w14:paraId="4AC78A15" w14:textId="77777777" w:rsidR="00BA06A6" w:rsidRDefault="00BA06A6" w:rsidP="00BA06A6">
      <w:pPr>
        <w:pStyle w:val="Caption"/>
        <w:spacing w:before="120" w:after="120"/>
        <w:jc w:val="both"/>
        <w:rPr>
          <w:b w:val="0"/>
          <w:bCs w:val="0"/>
          <w:lang w:eastAsia="zh-CN"/>
        </w:rPr>
      </w:pPr>
      <w:r w:rsidRPr="0065685C">
        <w:rPr>
          <w:b w:val="0"/>
          <w:bCs w:val="0"/>
          <w:lang w:eastAsia="zh-CN"/>
        </w:rPr>
        <w:t xml:space="preserve">We proposed to use </w:t>
      </w:r>
      <w:r w:rsidRPr="0065685C">
        <w:rPr>
          <w:b w:val="0"/>
          <w:bCs w:val="0"/>
          <w:lang w:eastAsia="zh-CN"/>
        </w:rPr>
        <w:fldChar w:fldCharType="begin"/>
      </w:r>
      <w:r w:rsidRPr="0065685C">
        <w:rPr>
          <w:b w:val="0"/>
          <w:bCs w:val="0"/>
          <w:lang w:eastAsia="zh-CN"/>
        </w:rPr>
        <w:instrText xml:space="preserve"> REF _Ref83578773 \h  \* MERGEFORMAT </w:instrText>
      </w:r>
      <w:r w:rsidRPr="0065685C">
        <w:rPr>
          <w:b w:val="0"/>
          <w:bCs w:val="0"/>
          <w:lang w:eastAsia="zh-CN"/>
        </w:rPr>
      </w:r>
      <w:r w:rsidRPr="0065685C">
        <w:rPr>
          <w:b w:val="0"/>
          <w:bCs w:val="0"/>
          <w:lang w:eastAsia="zh-CN"/>
        </w:rPr>
        <w:fldChar w:fldCharType="separate"/>
      </w:r>
      <w:r w:rsidRPr="0065685C">
        <w:rPr>
          <w:b w:val="0"/>
          <w:bCs w:val="0"/>
        </w:rPr>
        <w:t xml:space="preserve">Table </w:t>
      </w:r>
      <w:r w:rsidRPr="0065685C">
        <w:rPr>
          <w:b w:val="0"/>
          <w:bCs w:val="0"/>
          <w:noProof/>
        </w:rPr>
        <w:t>1</w:t>
      </w:r>
      <w:r w:rsidRPr="0065685C">
        <w:rPr>
          <w:b w:val="0"/>
          <w:bCs w:val="0"/>
          <w:lang w:eastAsia="zh-CN"/>
        </w:rPr>
        <w:fldChar w:fldCharType="end"/>
      </w:r>
      <w:r w:rsidRPr="0065685C">
        <w:rPr>
          <w:b w:val="0"/>
          <w:bCs w:val="0"/>
          <w:lang w:eastAsia="zh-CN"/>
        </w:rPr>
        <w:t xml:space="preserve">for the UE feature for </w:t>
      </w:r>
      <w:r>
        <w:rPr>
          <w:b w:val="0"/>
          <w:bCs w:val="0"/>
          <w:lang w:eastAsia="zh-CN"/>
        </w:rPr>
        <w:t>LP-WUS/LP-WUR triggering UE wakeup in NR</w:t>
      </w:r>
      <w:r w:rsidRPr="0065685C">
        <w:rPr>
          <w:b w:val="0"/>
          <w:bCs w:val="0"/>
          <w:lang w:eastAsia="zh-CN"/>
        </w:rPr>
        <w:t xml:space="preserve"> for </w:t>
      </w:r>
      <w:r>
        <w:rPr>
          <w:b w:val="0"/>
          <w:bCs w:val="0"/>
          <w:lang w:eastAsia="zh-CN"/>
        </w:rPr>
        <w:t>UE power saivng</w:t>
      </w:r>
      <w:r w:rsidRPr="0065685C">
        <w:rPr>
          <w:b w:val="0"/>
          <w:bCs w:val="0"/>
          <w:lang w:eastAsia="zh-CN"/>
        </w:rPr>
        <w:t xml:space="preserve">.  </w:t>
      </w:r>
    </w:p>
    <w:p w14:paraId="3F0F0278" w14:textId="77777777" w:rsidR="00BA06A6" w:rsidRPr="00BA06A6" w:rsidRDefault="00BA06A6" w:rsidP="00BA06A6">
      <w:pPr>
        <w:rPr>
          <w:lang w:eastAsia="zh-CN"/>
        </w:rPr>
      </w:pPr>
    </w:p>
    <w:p w14:paraId="1FDAA738" w14:textId="69E1CC9C" w:rsidR="00030645" w:rsidRDefault="00030645" w:rsidP="0003064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UE capability for </w:t>
      </w:r>
      <w:r w:rsidR="00C9257B">
        <w:t>LP-WUS/LP-WUR triggering UE wakeup in NR for UE power saving</w:t>
      </w:r>
    </w:p>
    <w:tbl>
      <w:tblPr>
        <w:tblW w:w="532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716"/>
        <w:gridCol w:w="359"/>
        <w:gridCol w:w="899"/>
        <w:gridCol w:w="74"/>
        <w:gridCol w:w="10"/>
        <w:gridCol w:w="2518"/>
        <w:gridCol w:w="10"/>
        <w:gridCol w:w="271"/>
        <w:gridCol w:w="345"/>
        <w:gridCol w:w="8"/>
        <w:gridCol w:w="335"/>
        <w:gridCol w:w="8"/>
        <w:gridCol w:w="10"/>
        <w:gridCol w:w="926"/>
        <w:gridCol w:w="573"/>
        <w:gridCol w:w="57"/>
        <w:gridCol w:w="337"/>
        <w:gridCol w:w="16"/>
        <w:gridCol w:w="376"/>
        <w:gridCol w:w="388"/>
        <w:gridCol w:w="35"/>
        <w:gridCol w:w="1297"/>
        <w:gridCol w:w="679"/>
        <w:gridCol w:w="14"/>
      </w:tblGrid>
      <w:tr w:rsidR="00BA06A6" w:rsidRPr="00520CC3" w14:paraId="0DE1F75F" w14:textId="77777777" w:rsidTr="00126722">
        <w:trPr>
          <w:gridAfter w:val="1"/>
          <w:wAfter w:w="9" w:type="pct"/>
          <w:cantSplit/>
          <w:trHeight w:val="1517"/>
        </w:trPr>
        <w:tc>
          <w:tcPr>
            <w:tcW w:w="349" w:type="pct"/>
            <w:shd w:val="clear" w:color="auto" w:fill="FFFFFF" w:themeFill="background1"/>
            <w:vAlign w:val="center"/>
          </w:tcPr>
          <w:p w14:paraId="5F8EE307" w14:textId="77777777" w:rsidR="00BA06A6" w:rsidRPr="00520CC3" w:rsidRDefault="00BA06A6"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520CC3">
              <w:rPr>
                <w:sz w:val="12"/>
                <w:szCs w:val="12"/>
              </w:rPr>
              <w:t>Features</w:t>
            </w:r>
          </w:p>
        </w:tc>
        <w:tc>
          <w:tcPr>
            <w:tcW w:w="175" w:type="pct"/>
            <w:shd w:val="clear" w:color="auto" w:fill="FFFFFF" w:themeFill="background1"/>
            <w:textDirection w:val="btLr"/>
            <w:vAlign w:val="center"/>
          </w:tcPr>
          <w:p w14:paraId="07A86242"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520CC3">
              <w:rPr>
                <w:sz w:val="12"/>
                <w:szCs w:val="12"/>
              </w:rPr>
              <w:t>Index</w:t>
            </w:r>
          </w:p>
        </w:tc>
        <w:tc>
          <w:tcPr>
            <w:tcW w:w="474" w:type="pct"/>
            <w:gridSpan w:val="2"/>
            <w:shd w:val="clear" w:color="auto" w:fill="FFFFFF" w:themeFill="background1"/>
            <w:vAlign w:val="center"/>
          </w:tcPr>
          <w:p w14:paraId="61CE21DE" w14:textId="77777777" w:rsidR="00BA06A6" w:rsidRPr="00520CC3" w:rsidRDefault="00BA06A6" w:rsidP="00511545">
            <w:pPr>
              <w:keepLines/>
              <w:overflowPunct w:val="0"/>
              <w:autoSpaceDE w:val="0"/>
              <w:autoSpaceDN w:val="0"/>
              <w:adjustRightInd w:val="0"/>
              <w:spacing w:after="0" w:line="240" w:lineRule="auto"/>
              <w:jc w:val="center"/>
              <w:rPr>
                <w:rFonts w:eastAsia="MS Mincho"/>
                <w:color w:val="000000"/>
                <w:sz w:val="12"/>
                <w:szCs w:val="12"/>
                <w:lang w:eastAsia="ja-JP"/>
              </w:rPr>
            </w:pPr>
            <w:r w:rsidRPr="00520CC3">
              <w:rPr>
                <w:sz w:val="12"/>
                <w:szCs w:val="12"/>
              </w:rPr>
              <w:t>Feature group</w:t>
            </w:r>
          </w:p>
        </w:tc>
        <w:tc>
          <w:tcPr>
            <w:tcW w:w="1232" w:type="pct"/>
            <w:gridSpan w:val="2"/>
            <w:shd w:val="clear" w:color="auto" w:fill="FFFFFF" w:themeFill="background1"/>
            <w:vAlign w:val="center"/>
          </w:tcPr>
          <w:p w14:paraId="3BF61BB6" w14:textId="77777777" w:rsidR="00BA06A6" w:rsidRPr="00520CC3" w:rsidRDefault="00BA06A6" w:rsidP="00511545">
            <w:pPr>
              <w:overflowPunct w:val="0"/>
              <w:autoSpaceDE w:val="0"/>
              <w:autoSpaceDN w:val="0"/>
              <w:adjustRightInd w:val="0"/>
              <w:spacing w:after="0" w:line="240" w:lineRule="auto"/>
              <w:jc w:val="center"/>
              <w:rPr>
                <w:rFonts w:eastAsia="MS Mincho"/>
                <w:color w:val="000000"/>
                <w:sz w:val="12"/>
                <w:szCs w:val="12"/>
                <w:lang w:eastAsia="zh-CN"/>
              </w:rPr>
            </w:pPr>
            <w:r w:rsidRPr="00520CC3">
              <w:rPr>
                <w:sz w:val="12"/>
                <w:szCs w:val="12"/>
              </w:rPr>
              <w:t>Components</w:t>
            </w:r>
          </w:p>
        </w:tc>
        <w:tc>
          <w:tcPr>
            <w:tcW w:w="137" w:type="pct"/>
            <w:gridSpan w:val="2"/>
            <w:shd w:val="clear" w:color="auto" w:fill="FFFFFF" w:themeFill="background1"/>
            <w:textDirection w:val="btLr"/>
            <w:vAlign w:val="center"/>
          </w:tcPr>
          <w:p w14:paraId="6B91FBB1" w14:textId="77777777" w:rsidR="00BA06A6" w:rsidRPr="00E52884" w:rsidRDefault="00BA06A6" w:rsidP="00511545">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E52884">
              <w:rPr>
                <w:sz w:val="12"/>
                <w:szCs w:val="12"/>
              </w:rPr>
              <w:t>Prerequisite feature groups</w:t>
            </w:r>
          </w:p>
        </w:tc>
        <w:tc>
          <w:tcPr>
            <w:tcW w:w="172" w:type="pct"/>
            <w:gridSpan w:val="2"/>
            <w:shd w:val="clear" w:color="auto" w:fill="FFFFFF" w:themeFill="background1"/>
            <w:textDirection w:val="btLr"/>
            <w:vAlign w:val="center"/>
          </w:tcPr>
          <w:p w14:paraId="5A71A8B0" w14:textId="77777777" w:rsidR="00BA06A6" w:rsidRPr="00E52884" w:rsidRDefault="00BA06A6" w:rsidP="00511545">
            <w:pPr>
              <w:keepLines/>
              <w:overflowPunct w:val="0"/>
              <w:autoSpaceDE w:val="0"/>
              <w:autoSpaceDN w:val="0"/>
              <w:adjustRightInd w:val="0"/>
              <w:spacing w:after="0" w:line="240" w:lineRule="auto"/>
              <w:ind w:left="113" w:right="113"/>
              <w:jc w:val="center"/>
              <w:rPr>
                <w:rFonts w:eastAsia="SimSun"/>
                <w:color w:val="000000"/>
                <w:sz w:val="12"/>
                <w:szCs w:val="12"/>
                <w:lang w:eastAsia="zh-CN"/>
              </w:rPr>
            </w:pPr>
            <w:r w:rsidRPr="00E52884">
              <w:rPr>
                <w:sz w:val="12"/>
                <w:szCs w:val="12"/>
              </w:rPr>
              <w:t>Need for the gNB to know if the feature is supported</w:t>
            </w:r>
          </w:p>
        </w:tc>
        <w:tc>
          <w:tcPr>
            <w:tcW w:w="167" w:type="pct"/>
            <w:gridSpan w:val="2"/>
            <w:shd w:val="clear" w:color="auto" w:fill="FFFFFF" w:themeFill="background1"/>
            <w:textDirection w:val="btLr"/>
            <w:vAlign w:val="center"/>
          </w:tcPr>
          <w:p w14:paraId="55615DA6"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SimSun"/>
                <w:color w:val="000000"/>
                <w:sz w:val="12"/>
                <w:szCs w:val="12"/>
                <w:lang w:eastAsia="zh-CN"/>
              </w:rPr>
            </w:pPr>
            <w:r w:rsidRPr="00520CC3">
              <w:rPr>
                <w:sz w:val="12"/>
                <w:szCs w:val="12"/>
              </w:rPr>
              <w:t>Applicable to the capability signalling exchange between UEs (Sidelink WI only)”.</w:t>
            </w:r>
          </w:p>
        </w:tc>
        <w:tc>
          <w:tcPr>
            <w:tcW w:w="456" w:type="pct"/>
            <w:gridSpan w:val="2"/>
            <w:shd w:val="clear" w:color="auto" w:fill="FFFFFF" w:themeFill="background1"/>
            <w:textDirection w:val="btLr"/>
            <w:vAlign w:val="center"/>
          </w:tcPr>
          <w:p w14:paraId="135290DC"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520CC3">
              <w:rPr>
                <w:sz w:val="12"/>
                <w:szCs w:val="12"/>
              </w:rPr>
              <w:t>Consequence if the feature is not supported by the UE</w:t>
            </w:r>
          </w:p>
        </w:tc>
        <w:tc>
          <w:tcPr>
            <w:tcW w:w="279" w:type="pct"/>
            <w:shd w:val="clear" w:color="auto" w:fill="FFFFFF" w:themeFill="background1"/>
            <w:textDirection w:val="btLr"/>
            <w:vAlign w:val="center"/>
          </w:tcPr>
          <w:p w14:paraId="618BFC72"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MS Mincho"/>
                <w:color w:val="000000"/>
                <w:sz w:val="12"/>
                <w:szCs w:val="12"/>
                <w:highlight w:val="yellow"/>
                <w:lang w:eastAsia="ja-JP"/>
              </w:rPr>
            </w:pPr>
            <w:r w:rsidRPr="00520CC3">
              <w:rPr>
                <w:sz w:val="12"/>
                <w:szCs w:val="12"/>
              </w:rPr>
              <w:t>Type</w:t>
            </w:r>
          </w:p>
        </w:tc>
        <w:tc>
          <w:tcPr>
            <w:tcW w:w="190" w:type="pct"/>
            <w:gridSpan w:val="2"/>
            <w:shd w:val="clear" w:color="auto" w:fill="FFFFFF" w:themeFill="background1"/>
            <w:textDirection w:val="btLr"/>
            <w:vAlign w:val="center"/>
          </w:tcPr>
          <w:p w14:paraId="526087EA"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MS Mincho"/>
                <w:color w:val="000000"/>
                <w:sz w:val="12"/>
                <w:szCs w:val="12"/>
                <w:lang w:eastAsia="ja-JP"/>
              </w:rPr>
            </w:pPr>
            <w:r w:rsidRPr="00520CC3">
              <w:rPr>
                <w:sz w:val="12"/>
                <w:szCs w:val="12"/>
              </w:rPr>
              <w:t>Features</w:t>
            </w:r>
          </w:p>
        </w:tc>
        <w:tc>
          <w:tcPr>
            <w:tcW w:w="191" w:type="pct"/>
            <w:gridSpan w:val="2"/>
            <w:shd w:val="clear" w:color="auto" w:fill="FFFFFF" w:themeFill="background1"/>
            <w:textDirection w:val="btLr"/>
            <w:vAlign w:val="center"/>
          </w:tcPr>
          <w:p w14:paraId="5C4B086D"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SimSun"/>
                <w:color w:val="000000"/>
                <w:sz w:val="12"/>
                <w:szCs w:val="12"/>
                <w:lang w:eastAsia="zh-CN"/>
              </w:rPr>
            </w:pPr>
            <w:r w:rsidRPr="00520CC3">
              <w:rPr>
                <w:sz w:val="12"/>
                <w:szCs w:val="12"/>
              </w:rPr>
              <w:t>Index</w:t>
            </w:r>
          </w:p>
        </w:tc>
        <w:tc>
          <w:tcPr>
            <w:tcW w:w="189" w:type="pct"/>
            <w:shd w:val="clear" w:color="auto" w:fill="FFFFFF" w:themeFill="background1"/>
            <w:textDirection w:val="btLr"/>
            <w:vAlign w:val="center"/>
          </w:tcPr>
          <w:p w14:paraId="458F376E"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SimSun"/>
                <w:color w:val="000000"/>
                <w:sz w:val="12"/>
                <w:szCs w:val="12"/>
                <w:lang w:eastAsia="zh-CN"/>
              </w:rPr>
            </w:pPr>
            <w:r w:rsidRPr="00520CC3">
              <w:rPr>
                <w:sz w:val="12"/>
                <w:szCs w:val="12"/>
              </w:rPr>
              <w:t>Feature group</w:t>
            </w:r>
          </w:p>
        </w:tc>
        <w:tc>
          <w:tcPr>
            <w:tcW w:w="649" w:type="pct"/>
            <w:gridSpan w:val="2"/>
            <w:shd w:val="clear" w:color="auto" w:fill="FFFFFF" w:themeFill="background1"/>
            <w:textDirection w:val="btLr"/>
            <w:vAlign w:val="center"/>
          </w:tcPr>
          <w:p w14:paraId="224E5E24"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MS Mincho"/>
                <w:strike/>
                <w:color w:val="000000"/>
                <w:sz w:val="12"/>
                <w:szCs w:val="12"/>
                <w:highlight w:val="yellow"/>
                <w:lang w:eastAsia="ja-JP"/>
              </w:rPr>
            </w:pPr>
            <w:r w:rsidRPr="00520CC3">
              <w:rPr>
                <w:sz w:val="12"/>
                <w:szCs w:val="12"/>
              </w:rPr>
              <w:t>Components</w:t>
            </w:r>
          </w:p>
        </w:tc>
        <w:tc>
          <w:tcPr>
            <w:tcW w:w="331" w:type="pct"/>
            <w:shd w:val="clear" w:color="auto" w:fill="FFFFFF" w:themeFill="background1"/>
            <w:textDirection w:val="btLr"/>
            <w:vAlign w:val="center"/>
          </w:tcPr>
          <w:p w14:paraId="337E4320" w14:textId="77777777" w:rsidR="00BA06A6" w:rsidRPr="00520CC3" w:rsidRDefault="00BA06A6" w:rsidP="00511545">
            <w:pPr>
              <w:keepLines/>
              <w:overflowPunct w:val="0"/>
              <w:autoSpaceDE w:val="0"/>
              <w:autoSpaceDN w:val="0"/>
              <w:adjustRightInd w:val="0"/>
              <w:spacing w:after="0" w:line="240" w:lineRule="auto"/>
              <w:ind w:left="113" w:right="113"/>
              <w:jc w:val="center"/>
              <w:rPr>
                <w:rFonts w:eastAsia="SimSun"/>
                <w:color w:val="000000"/>
                <w:sz w:val="12"/>
                <w:szCs w:val="12"/>
                <w:lang w:eastAsia="ja-JP"/>
              </w:rPr>
            </w:pPr>
            <w:r w:rsidRPr="00520CC3">
              <w:rPr>
                <w:sz w:val="12"/>
                <w:szCs w:val="12"/>
              </w:rPr>
              <w:t>Prerequisite feature groups</w:t>
            </w:r>
          </w:p>
        </w:tc>
      </w:tr>
      <w:tr w:rsidR="00126722" w:rsidRPr="00520CC3" w14:paraId="04C19791" w14:textId="77777777" w:rsidTr="00126722">
        <w:trPr>
          <w:gridAfter w:val="1"/>
          <w:wAfter w:w="9" w:type="pct"/>
          <w:trHeight w:val="20"/>
        </w:trPr>
        <w:tc>
          <w:tcPr>
            <w:tcW w:w="349" w:type="pct"/>
            <w:shd w:val="clear" w:color="auto" w:fill="FFFFFF" w:themeFill="background1"/>
            <w:tcMar>
              <w:left w:w="0" w:type="dxa"/>
              <w:right w:w="0" w:type="dxa"/>
            </w:tcMar>
          </w:tcPr>
          <w:p w14:paraId="72D9B9BB" w14:textId="77777777" w:rsidR="00126722" w:rsidRPr="00520CC3"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r w:rsidRPr="0060357A">
              <w:rPr>
                <w:sz w:val="12"/>
                <w:szCs w:val="12"/>
                <w:lang w:eastAsia="ja-JP"/>
              </w:rPr>
              <w:t>NR_</w:t>
            </w:r>
            <w:r>
              <w:rPr>
                <w:sz w:val="12"/>
                <w:szCs w:val="12"/>
                <w:lang w:eastAsia="ja-JP"/>
              </w:rPr>
              <w:t>LPWUS</w:t>
            </w:r>
          </w:p>
        </w:tc>
        <w:tc>
          <w:tcPr>
            <w:tcW w:w="175" w:type="pct"/>
            <w:shd w:val="clear" w:color="auto" w:fill="FFFFFF" w:themeFill="background1"/>
            <w:tcMar>
              <w:left w:w="0" w:type="dxa"/>
              <w:right w:w="0" w:type="dxa"/>
            </w:tcMar>
          </w:tcPr>
          <w:p w14:paraId="25B730F3" w14:textId="77777777" w:rsidR="00126722" w:rsidRPr="00520CC3" w:rsidRDefault="00126722" w:rsidP="009E610D">
            <w:pPr>
              <w:keepLines/>
              <w:overflowPunct w:val="0"/>
              <w:autoSpaceDE w:val="0"/>
              <w:autoSpaceDN w:val="0"/>
              <w:adjustRightInd w:val="0"/>
              <w:spacing w:after="0" w:line="240" w:lineRule="auto"/>
              <w:rPr>
                <w:rFonts w:eastAsia="MS Mincho"/>
                <w:color w:val="000000"/>
                <w:sz w:val="12"/>
                <w:szCs w:val="12"/>
                <w:lang w:eastAsia="zh-CN"/>
              </w:rPr>
            </w:pPr>
            <w:r>
              <w:rPr>
                <w:rFonts w:eastAsia="MS Mincho"/>
                <w:color w:val="000000"/>
                <w:sz w:val="12"/>
                <w:szCs w:val="12"/>
                <w:lang w:eastAsia="ja-JP"/>
              </w:rPr>
              <w:t>62</w:t>
            </w:r>
            <w:r w:rsidRPr="00520CC3">
              <w:rPr>
                <w:rFonts w:eastAsia="MS Mincho"/>
                <w:color w:val="000000"/>
                <w:sz w:val="12"/>
                <w:szCs w:val="12"/>
                <w:lang w:eastAsia="ja-JP"/>
              </w:rPr>
              <w:t>-1</w:t>
            </w:r>
          </w:p>
        </w:tc>
        <w:tc>
          <w:tcPr>
            <w:tcW w:w="474" w:type="pct"/>
            <w:gridSpan w:val="2"/>
            <w:shd w:val="clear" w:color="auto" w:fill="FFFFFF" w:themeFill="background1"/>
            <w:tcMar>
              <w:left w:w="0" w:type="dxa"/>
              <w:right w:w="0" w:type="dxa"/>
            </w:tcMar>
          </w:tcPr>
          <w:p w14:paraId="7FDD910C" w14:textId="77777777" w:rsidR="00126722" w:rsidRPr="00E52884"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r w:rsidRPr="00E52884">
              <w:rPr>
                <w:rFonts w:eastAsia="MS Mincho"/>
                <w:color w:val="000000"/>
                <w:sz w:val="12"/>
                <w:szCs w:val="12"/>
                <w:lang w:eastAsia="ja-JP"/>
              </w:rPr>
              <w:t>LP-WUS operation in IDLE/INACTIVE mode based on OOK signal</w:t>
            </w:r>
          </w:p>
        </w:tc>
        <w:tc>
          <w:tcPr>
            <w:tcW w:w="1232" w:type="pct"/>
            <w:gridSpan w:val="2"/>
            <w:shd w:val="clear" w:color="auto" w:fill="FFFFFF" w:themeFill="background1"/>
            <w:tcMar>
              <w:left w:w="0" w:type="dxa"/>
              <w:right w:w="0" w:type="dxa"/>
            </w:tcMar>
          </w:tcPr>
          <w:p w14:paraId="72127118" w14:textId="77777777" w:rsidR="00126722" w:rsidRPr="00B568C8" w:rsidRDefault="00126722" w:rsidP="009E610D">
            <w:pPr>
              <w:overflowPunct w:val="0"/>
              <w:autoSpaceDE w:val="0"/>
              <w:autoSpaceDN w:val="0"/>
              <w:adjustRightInd w:val="0"/>
              <w:spacing w:after="0" w:line="240" w:lineRule="auto"/>
              <w:rPr>
                <w:rFonts w:eastAsia="MS Mincho"/>
                <w:color w:val="000000"/>
                <w:sz w:val="12"/>
                <w:szCs w:val="12"/>
                <w:lang w:eastAsia="zh-CN"/>
              </w:rPr>
            </w:pPr>
            <w:r w:rsidRPr="00B568C8">
              <w:rPr>
                <w:rFonts w:eastAsia="MS Mincho"/>
                <w:color w:val="000000"/>
                <w:sz w:val="12"/>
                <w:szCs w:val="12"/>
                <w:lang w:eastAsia="zh-CN"/>
              </w:rPr>
              <w:t>1. LP-WUS operation in IDLE/INACTIVE mode to trigger paging monitoring based on OOK</w:t>
            </w:r>
          </w:p>
          <w:p w14:paraId="488989BF" w14:textId="77777777" w:rsidR="00126722" w:rsidRPr="00B568C8" w:rsidRDefault="00126722" w:rsidP="009E610D">
            <w:pPr>
              <w:overflowPunct w:val="0"/>
              <w:autoSpaceDE w:val="0"/>
              <w:autoSpaceDN w:val="0"/>
              <w:adjustRightInd w:val="0"/>
              <w:spacing w:after="0" w:line="240" w:lineRule="auto"/>
              <w:rPr>
                <w:rFonts w:eastAsia="MS Mincho"/>
                <w:color w:val="000000"/>
                <w:sz w:val="12"/>
                <w:szCs w:val="12"/>
                <w:lang w:eastAsia="zh-CN"/>
              </w:rPr>
            </w:pPr>
            <w:r w:rsidRPr="00B568C8">
              <w:rPr>
                <w:rFonts w:eastAsia="MS Mincho"/>
                <w:color w:val="000000"/>
                <w:sz w:val="12"/>
                <w:szCs w:val="12"/>
                <w:lang w:eastAsia="zh-CN"/>
              </w:rPr>
              <w:t xml:space="preserve">2. The support of LP-SS based RRM measurement </w:t>
            </w:r>
          </w:p>
          <w:p w14:paraId="5F76511B" w14:textId="77777777" w:rsidR="00126722" w:rsidRPr="00B568C8" w:rsidRDefault="00126722" w:rsidP="009E610D">
            <w:pPr>
              <w:overflowPunct w:val="0"/>
              <w:autoSpaceDE w:val="0"/>
              <w:autoSpaceDN w:val="0"/>
              <w:adjustRightInd w:val="0"/>
              <w:spacing w:after="0" w:line="240" w:lineRule="auto"/>
              <w:rPr>
                <w:rFonts w:eastAsia="MS Mincho"/>
                <w:color w:val="000000"/>
                <w:sz w:val="12"/>
                <w:szCs w:val="12"/>
                <w:lang w:eastAsia="zh-CN"/>
              </w:rPr>
            </w:pPr>
            <w:r w:rsidRPr="00B568C8">
              <w:rPr>
                <w:rFonts w:eastAsia="MS Mincho"/>
                <w:color w:val="000000"/>
                <w:sz w:val="12"/>
                <w:szCs w:val="12"/>
                <w:lang w:eastAsia="zh-CN"/>
              </w:rPr>
              <w:t>5.  Minimum time gap between LP-WUS reception and UE to start PDCCH monitoring</w:t>
            </w:r>
          </w:p>
          <w:p w14:paraId="59126827" w14:textId="77777777" w:rsidR="00126722" w:rsidRPr="00B568C8" w:rsidRDefault="00126722" w:rsidP="009E610D">
            <w:pPr>
              <w:overflowPunct w:val="0"/>
              <w:autoSpaceDE w:val="0"/>
              <w:autoSpaceDN w:val="0"/>
              <w:adjustRightInd w:val="0"/>
              <w:spacing w:after="0" w:line="240" w:lineRule="auto"/>
              <w:rPr>
                <w:rFonts w:eastAsia="MS Mincho"/>
                <w:color w:val="000000"/>
                <w:sz w:val="12"/>
                <w:szCs w:val="12"/>
                <w:lang w:eastAsia="zh-CN"/>
              </w:rPr>
            </w:pPr>
            <w:r w:rsidRPr="00B568C8">
              <w:rPr>
                <w:rFonts w:eastAsia="MS Mincho"/>
                <w:color w:val="000000"/>
                <w:sz w:val="12"/>
                <w:szCs w:val="12"/>
                <w:lang w:eastAsia="zh-CN"/>
              </w:rPr>
              <w:t>6.  Support of all M values {1, 2, 4} for FR1 for LP-WUS, Support of M value 1 for 120 kHz SCS FR2 for LP-WUS, Support of all M values {1, 2, 4} for LP-SS”</w:t>
            </w:r>
          </w:p>
          <w:p w14:paraId="323276DC" w14:textId="77777777" w:rsidR="00126722" w:rsidRPr="00E52884" w:rsidRDefault="00126722" w:rsidP="009E610D">
            <w:pPr>
              <w:overflowPunct w:val="0"/>
              <w:autoSpaceDE w:val="0"/>
              <w:autoSpaceDN w:val="0"/>
              <w:adjustRightInd w:val="0"/>
              <w:spacing w:after="0" w:line="240" w:lineRule="auto"/>
              <w:rPr>
                <w:rFonts w:eastAsia="MS Mincho"/>
                <w:color w:val="000000"/>
                <w:sz w:val="12"/>
                <w:szCs w:val="12"/>
                <w:lang w:eastAsia="ja-JP"/>
              </w:rPr>
            </w:pPr>
          </w:p>
          <w:p w14:paraId="5506B5D4" w14:textId="77777777" w:rsidR="00126722" w:rsidRPr="00E52884" w:rsidRDefault="00126722" w:rsidP="009E610D">
            <w:pPr>
              <w:overflowPunct w:val="0"/>
              <w:autoSpaceDE w:val="0"/>
              <w:autoSpaceDN w:val="0"/>
              <w:adjustRightInd w:val="0"/>
              <w:spacing w:after="0" w:line="240" w:lineRule="auto"/>
              <w:rPr>
                <w:rFonts w:eastAsia="MS Mincho"/>
                <w:color w:val="000000"/>
                <w:sz w:val="12"/>
                <w:szCs w:val="12"/>
                <w:lang w:eastAsia="ja-JP"/>
              </w:rPr>
            </w:pPr>
          </w:p>
          <w:p w14:paraId="7D7A7308" w14:textId="77777777" w:rsidR="00126722" w:rsidRPr="00E52884" w:rsidRDefault="00126722" w:rsidP="009E610D">
            <w:pPr>
              <w:overflowPunct w:val="0"/>
              <w:autoSpaceDE w:val="0"/>
              <w:autoSpaceDN w:val="0"/>
              <w:adjustRightInd w:val="0"/>
              <w:spacing w:after="0" w:line="240" w:lineRule="auto"/>
              <w:rPr>
                <w:rFonts w:eastAsia="MS Mincho"/>
                <w:color w:val="000000"/>
                <w:sz w:val="12"/>
                <w:szCs w:val="12"/>
                <w:lang w:eastAsia="ja-JP"/>
              </w:rPr>
            </w:pPr>
          </w:p>
        </w:tc>
        <w:tc>
          <w:tcPr>
            <w:tcW w:w="137" w:type="pct"/>
            <w:gridSpan w:val="2"/>
            <w:shd w:val="clear" w:color="auto" w:fill="FFFFFF" w:themeFill="background1"/>
          </w:tcPr>
          <w:p w14:paraId="5D9C051F" w14:textId="77777777" w:rsidR="00126722" w:rsidRPr="00E52884"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r w:rsidRPr="00E52884">
              <w:rPr>
                <w:rFonts w:eastAsia="MS Mincho"/>
                <w:color w:val="000000"/>
                <w:sz w:val="12"/>
                <w:szCs w:val="12"/>
                <w:lang w:eastAsia="ja-JP"/>
              </w:rPr>
              <w:t>No</w:t>
            </w:r>
          </w:p>
        </w:tc>
        <w:tc>
          <w:tcPr>
            <w:tcW w:w="168" w:type="pct"/>
            <w:shd w:val="clear" w:color="auto" w:fill="FFFFFF" w:themeFill="background1"/>
            <w:tcMar>
              <w:left w:w="0" w:type="dxa"/>
              <w:right w:w="0" w:type="dxa"/>
            </w:tcMar>
          </w:tcPr>
          <w:p w14:paraId="457D62FC" w14:textId="77777777" w:rsidR="00126722" w:rsidRPr="00E52884" w:rsidRDefault="00126722" w:rsidP="009E610D">
            <w:pPr>
              <w:keepLines/>
              <w:overflowPunct w:val="0"/>
              <w:autoSpaceDE w:val="0"/>
              <w:autoSpaceDN w:val="0"/>
              <w:adjustRightInd w:val="0"/>
              <w:spacing w:after="0" w:line="240" w:lineRule="auto"/>
              <w:jc w:val="center"/>
              <w:rPr>
                <w:rFonts w:eastAsia="SimSun"/>
                <w:color w:val="000000"/>
                <w:sz w:val="12"/>
                <w:szCs w:val="12"/>
                <w:lang w:eastAsia="zh-CN"/>
              </w:rPr>
            </w:pPr>
            <w:r w:rsidRPr="00E52884">
              <w:rPr>
                <w:rFonts w:eastAsia="SimSun"/>
                <w:color w:val="000000"/>
                <w:sz w:val="12"/>
                <w:szCs w:val="12"/>
                <w:lang w:eastAsia="zh-CN"/>
              </w:rPr>
              <w:t>YES</w:t>
            </w:r>
          </w:p>
        </w:tc>
        <w:tc>
          <w:tcPr>
            <w:tcW w:w="167" w:type="pct"/>
            <w:gridSpan w:val="2"/>
            <w:shd w:val="clear" w:color="auto" w:fill="FFFFFF" w:themeFill="background1"/>
            <w:tcMar>
              <w:left w:w="0" w:type="dxa"/>
              <w:right w:w="0" w:type="dxa"/>
            </w:tcMar>
          </w:tcPr>
          <w:p w14:paraId="764B2686" w14:textId="77777777" w:rsidR="00126722" w:rsidRPr="00520CC3" w:rsidRDefault="00126722" w:rsidP="009E610D">
            <w:pPr>
              <w:keepLines/>
              <w:overflowPunct w:val="0"/>
              <w:autoSpaceDE w:val="0"/>
              <w:autoSpaceDN w:val="0"/>
              <w:adjustRightInd w:val="0"/>
              <w:spacing w:after="0" w:line="240" w:lineRule="auto"/>
              <w:jc w:val="center"/>
              <w:rPr>
                <w:rFonts w:eastAsia="SimSun"/>
                <w:color w:val="000000"/>
                <w:sz w:val="12"/>
                <w:szCs w:val="12"/>
                <w:lang w:eastAsia="zh-CN"/>
              </w:rPr>
            </w:pPr>
            <w:r w:rsidRPr="00520CC3">
              <w:rPr>
                <w:rFonts w:eastAsia="SimSun"/>
                <w:color w:val="000000"/>
                <w:sz w:val="12"/>
                <w:szCs w:val="12"/>
                <w:lang w:eastAsia="zh-CN"/>
              </w:rPr>
              <w:t>n/a</w:t>
            </w:r>
          </w:p>
        </w:tc>
        <w:tc>
          <w:tcPr>
            <w:tcW w:w="458" w:type="pct"/>
            <w:gridSpan w:val="3"/>
            <w:shd w:val="clear" w:color="auto" w:fill="FFFFFF" w:themeFill="background1"/>
            <w:tcMar>
              <w:left w:w="0" w:type="dxa"/>
              <w:right w:w="0" w:type="dxa"/>
            </w:tcMar>
          </w:tcPr>
          <w:p w14:paraId="3C11DFBC" w14:textId="77777777" w:rsidR="00126722" w:rsidRPr="00520CC3"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r w:rsidRPr="00520CC3">
              <w:rPr>
                <w:rFonts w:eastAsia="MS Mincho"/>
                <w:color w:val="000000"/>
                <w:sz w:val="12"/>
                <w:szCs w:val="12"/>
                <w:lang w:eastAsia="ja-JP"/>
              </w:rPr>
              <w:t>LP-WUS operation in IDLE/INACTIVE mode based on OOK signal is not supported</w:t>
            </w:r>
          </w:p>
        </w:tc>
        <w:tc>
          <w:tcPr>
            <w:tcW w:w="279" w:type="pct"/>
            <w:shd w:val="clear" w:color="auto" w:fill="FFFFFF" w:themeFill="background1"/>
            <w:tcMar>
              <w:left w:w="0" w:type="dxa"/>
              <w:right w:w="0" w:type="dxa"/>
            </w:tcMar>
          </w:tcPr>
          <w:p w14:paraId="14C10F48" w14:textId="77777777" w:rsidR="00126722" w:rsidRPr="003F0D0A" w:rsidRDefault="00126722" w:rsidP="009E610D">
            <w:pPr>
              <w:keepLines/>
              <w:overflowPunct w:val="0"/>
              <w:autoSpaceDE w:val="0"/>
              <w:autoSpaceDN w:val="0"/>
              <w:adjustRightInd w:val="0"/>
              <w:spacing w:after="0" w:line="240" w:lineRule="auto"/>
              <w:jc w:val="center"/>
              <w:rPr>
                <w:rFonts w:eastAsia="MS Mincho"/>
                <w:color w:val="000000"/>
                <w:sz w:val="12"/>
                <w:szCs w:val="12"/>
                <w:lang w:eastAsia="ja-JP"/>
              </w:rPr>
            </w:pPr>
            <w:r w:rsidRPr="003F0D0A">
              <w:rPr>
                <w:rFonts w:eastAsia="SimSun"/>
                <w:color w:val="000000"/>
                <w:sz w:val="12"/>
                <w:szCs w:val="12"/>
                <w:lang w:eastAsia="zh-CN"/>
              </w:rPr>
              <w:t>Per Band</w:t>
            </w:r>
          </w:p>
        </w:tc>
        <w:tc>
          <w:tcPr>
            <w:tcW w:w="192" w:type="pct"/>
            <w:gridSpan w:val="2"/>
            <w:shd w:val="clear" w:color="auto" w:fill="FFFFFF" w:themeFill="background1"/>
            <w:tcMar>
              <w:left w:w="0" w:type="dxa"/>
              <w:right w:w="0" w:type="dxa"/>
            </w:tcMar>
          </w:tcPr>
          <w:p w14:paraId="4D740AC8" w14:textId="77777777" w:rsidR="00126722" w:rsidRPr="00520CC3" w:rsidRDefault="00126722" w:rsidP="009E610D">
            <w:pPr>
              <w:keepLines/>
              <w:overflowPunct w:val="0"/>
              <w:autoSpaceDE w:val="0"/>
              <w:autoSpaceDN w:val="0"/>
              <w:adjustRightInd w:val="0"/>
              <w:spacing w:after="0" w:line="240" w:lineRule="auto"/>
              <w:jc w:val="center"/>
              <w:rPr>
                <w:rFonts w:eastAsia="MS Mincho"/>
                <w:color w:val="000000"/>
                <w:sz w:val="12"/>
                <w:szCs w:val="12"/>
                <w:lang w:eastAsia="ja-JP"/>
              </w:rPr>
            </w:pPr>
            <w:r w:rsidRPr="00520CC3">
              <w:rPr>
                <w:rFonts w:eastAsia="MS Mincho"/>
                <w:color w:val="000000"/>
                <w:sz w:val="12"/>
                <w:szCs w:val="12"/>
                <w:lang w:eastAsia="ja-JP"/>
              </w:rPr>
              <w:t>n/a</w:t>
            </w:r>
          </w:p>
        </w:tc>
        <w:tc>
          <w:tcPr>
            <w:tcW w:w="191" w:type="pct"/>
            <w:gridSpan w:val="2"/>
            <w:shd w:val="clear" w:color="auto" w:fill="FFFFFF" w:themeFill="background1"/>
            <w:tcMar>
              <w:left w:w="0" w:type="dxa"/>
              <w:right w:w="0" w:type="dxa"/>
            </w:tcMar>
          </w:tcPr>
          <w:p w14:paraId="77CE7B63" w14:textId="77777777" w:rsidR="00126722" w:rsidRPr="00520CC3" w:rsidRDefault="00126722" w:rsidP="009E610D">
            <w:pPr>
              <w:keepLines/>
              <w:overflowPunct w:val="0"/>
              <w:autoSpaceDE w:val="0"/>
              <w:autoSpaceDN w:val="0"/>
              <w:adjustRightInd w:val="0"/>
              <w:spacing w:after="0" w:line="240" w:lineRule="auto"/>
              <w:jc w:val="center"/>
              <w:rPr>
                <w:rFonts w:eastAsia="SimSun"/>
                <w:color w:val="000000"/>
                <w:sz w:val="12"/>
                <w:szCs w:val="12"/>
                <w:lang w:eastAsia="zh-CN"/>
              </w:rPr>
            </w:pPr>
            <w:r w:rsidRPr="00520CC3">
              <w:rPr>
                <w:rFonts w:eastAsia="SimSun"/>
                <w:color w:val="000000"/>
                <w:sz w:val="12"/>
                <w:szCs w:val="12"/>
                <w:lang w:eastAsia="zh-CN"/>
              </w:rPr>
              <w:t>n/a</w:t>
            </w:r>
          </w:p>
        </w:tc>
        <w:tc>
          <w:tcPr>
            <w:tcW w:w="189" w:type="pct"/>
            <w:shd w:val="clear" w:color="auto" w:fill="FFFFFF" w:themeFill="background1"/>
            <w:tcMar>
              <w:left w:w="0" w:type="dxa"/>
              <w:right w:w="0" w:type="dxa"/>
            </w:tcMar>
          </w:tcPr>
          <w:p w14:paraId="476071E9" w14:textId="77777777" w:rsidR="00126722" w:rsidRPr="00520CC3" w:rsidRDefault="00126722" w:rsidP="009E610D">
            <w:pPr>
              <w:keepLines/>
              <w:overflowPunct w:val="0"/>
              <w:autoSpaceDE w:val="0"/>
              <w:autoSpaceDN w:val="0"/>
              <w:adjustRightInd w:val="0"/>
              <w:spacing w:after="0" w:line="240" w:lineRule="auto"/>
              <w:jc w:val="center"/>
              <w:rPr>
                <w:rFonts w:eastAsia="SimSun"/>
                <w:color w:val="000000"/>
                <w:sz w:val="12"/>
                <w:szCs w:val="12"/>
                <w:lang w:eastAsia="ja-JP"/>
              </w:rPr>
            </w:pPr>
            <w:r w:rsidRPr="00520CC3">
              <w:rPr>
                <w:rFonts w:eastAsia="SimSun"/>
                <w:color w:val="000000"/>
                <w:sz w:val="12"/>
                <w:szCs w:val="12"/>
                <w:lang w:eastAsia="zh-CN"/>
              </w:rPr>
              <w:t>n/a</w:t>
            </w:r>
          </w:p>
        </w:tc>
        <w:tc>
          <w:tcPr>
            <w:tcW w:w="649" w:type="pct"/>
            <w:gridSpan w:val="2"/>
            <w:shd w:val="clear" w:color="auto" w:fill="FFFFFF" w:themeFill="background1"/>
            <w:tcMar>
              <w:left w:w="0" w:type="dxa"/>
              <w:right w:w="0" w:type="dxa"/>
            </w:tcMar>
          </w:tcPr>
          <w:p w14:paraId="59FED5AE" w14:textId="77777777" w:rsidR="00126722" w:rsidRPr="00520CC3"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r w:rsidRPr="003F0D0A">
              <w:rPr>
                <w:rFonts w:eastAsia="MS Mincho"/>
                <w:color w:val="000000"/>
                <w:sz w:val="12"/>
                <w:szCs w:val="12"/>
                <w:lang w:eastAsia="ja-JP"/>
              </w:rPr>
              <w:t xml:space="preserve">Candidate values: </w:t>
            </w:r>
            <w:r>
              <w:rPr>
                <w:rFonts w:eastAsia="MS Mincho"/>
                <w:color w:val="000000"/>
                <w:sz w:val="12"/>
                <w:szCs w:val="12"/>
                <w:lang w:eastAsia="ja-JP"/>
              </w:rPr>
              <w:t>70, 500, 900 ms</w:t>
            </w:r>
          </w:p>
          <w:p w14:paraId="20584C7B" w14:textId="77777777" w:rsidR="00126722" w:rsidRPr="00520CC3"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p>
          <w:p w14:paraId="767ABD1B" w14:textId="77777777" w:rsidR="00126722" w:rsidRPr="00036831" w:rsidRDefault="00126722" w:rsidP="009E610D">
            <w:pPr>
              <w:keepLines/>
              <w:overflowPunct w:val="0"/>
              <w:autoSpaceDE w:val="0"/>
              <w:autoSpaceDN w:val="0"/>
              <w:adjustRightInd w:val="0"/>
              <w:spacing w:after="0" w:line="240" w:lineRule="auto"/>
              <w:rPr>
                <w:rFonts w:eastAsia="MS Mincho"/>
                <w:color w:val="000000"/>
                <w:sz w:val="12"/>
                <w:szCs w:val="12"/>
                <w:highlight w:val="yellow"/>
                <w:lang w:eastAsia="ja-JP"/>
              </w:rPr>
            </w:pPr>
          </w:p>
          <w:p w14:paraId="5DB5BE60" w14:textId="77777777" w:rsidR="00126722" w:rsidRPr="00520CC3" w:rsidRDefault="00126722" w:rsidP="009E610D">
            <w:pPr>
              <w:keepLines/>
              <w:overflowPunct w:val="0"/>
              <w:autoSpaceDE w:val="0"/>
              <w:autoSpaceDN w:val="0"/>
              <w:adjustRightInd w:val="0"/>
              <w:spacing w:after="0" w:line="240" w:lineRule="auto"/>
              <w:rPr>
                <w:rFonts w:eastAsia="MS Mincho"/>
                <w:strike/>
                <w:color w:val="000000"/>
                <w:sz w:val="12"/>
                <w:szCs w:val="12"/>
                <w:lang w:eastAsia="ja-JP"/>
              </w:rPr>
            </w:pPr>
            <w:r w:rsidRPr="00036831">
              <w:rPr>
                <w:rFonts w:eastAsia="MS Mincho"/>
                <w:color w:val="000000"/>
                <w:sz w:val="12"/>
                <w:szCs w:val="12"/>
                <w:lang w:eastAsia="ja-JP"/>
              </w:rPr>
              <w:t>Note: According to RAN2 agreement, UE supporting LP-WUS reception shall also support RRM measurement relaxation and RRM measurement fully offloading. How to capture this is up to RAN2</w:t>
            </w:r>
          </w:p>
        </w:tc>
        <w:tc>
          <w:tcPr>
            <w:tcW w:w="331" w:type="pct"/>
            <w:shd w:val="clear" w:color="auto" w:fill="FFFFFF" w:themeFill="background1"/>
            <w:tcMar>
              <w:left w:w="0" w:type="dxa"/>
              <w:right w:w="0" w:type="dxa"/>
            </w:tcMar>
          </w:tcPr>
          <w:p w14:paraId="20555599" w14:textId="77777777" w:rsidR="00126722" w:rsidRPr="00520CC3" w:rsidRDefault="00126722" w:rsidP="009E610D">
            <w:pPr>
              <w:keepLines/>
              <w:overflowPunct w:val="0"/>
              <w:autoSpaceDE w:val="0"/>
              <w:autoSpaceDN w:val="0"/>
              <w:adjustRightInd w:val="0"/>
              <w:spacing w:after="0" w:line="240" w:lineRule="auto"/>
              <w:rPr>
                <w:rFonts w:eastAsia="SimSun"/>
                <w:color w:val="000000"/>
                <w:sz w:val="12"/>
                <w:szCs w:val="12"/>
                <w:lang w:eastAsia="ja-JP"/>
              </w:rPr>
            </w:pPr>
            <w:r w:rsidRPr="00520CC3">
              <w:rPr>
                <w:rFonts w:eastAsia="SimSun"/>
                <w:color w:val="000000"/>
                <w:sz w:val="12"/>
                <w:szCs w:val="12"/>
                <w:lang w:eastAsia="ja-JP"/>
              </w:rPr>
              <w:t>Optional with capability signalling</w:t>
            </w:r>
          </w:p>
        </w:tc>
      </w:tr>
      <w:tr w:rsidR="00126722" w:rsidRPr="00520CC3" w14:paraId="4C23FEF8" w14:textId="77777777" w:rsidTr="00126722">
        <w:trPr>
          <w:gridAfter w:val="1"/>
          <w:wAfter w:w="9" w:type="pct"/>
          <w:trHeight w:val="20"/>
        </w:trPr>
        <w:tc>
          <w:tcPr>
            <w:tcW w:w="349" w:type="pct"/>
            <w:shd w:val="clear" w:color="auto" w:fill="FFFFFF" w:themeFill="background1"/>
            <w:tcMar>
              <w:left w:w="0" w:type="dxa"/>
              <w:right w:w="0" w:type="dxa"/>
            </w:tcMar>
          </w:tcPr>
          <w:p w14:paraId="11E04602" w14:textId="77777777" w:rsidR="00126722" w:rsidRPr="00520CC3"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r w:rsidRPr="0060357A">
              <w:rPr>
                <w:sz w:val="12"/>
                <w:szCs w:val="12"/>
                <w:lang w:eastAsia="ja-JP"/>
              </w:rPr>
              <w:t>NR_</w:t>
            </w:r>
            <w:r>
              <w:rPr>
                <w:sz w:val="12"/>
                <w:szCs w:val="12"/>
                <w:lang w:eastAsia="ja-JP"/>
              </w:rPr>
              <w:t>LPWUS</w:t>
            </w:r>
          </w:p>
        </w:tc>
        <w:tc>
          <w:tcPr>
            <w:tcW w:w="175" w:type="pct"/>
            <w:shd w:val="clear" w:color="auto" w:fill="FFFFFF" w:themeFill="background1"/>
            <w:tcMar>
              <w:left w:w="0" w:type="dxa"/>
              <w:right w:w="0" w:type="dxa"/>
            </w:tcMar>
          </w:tcPr>
          <w:p w14:paraId="63EA7445" w14:textId="77777777" w:rsidR="00126722" w:rsidRPr="00520CC3"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62</w:t>
            </w:r>
            <w:r w:rsidRPr="00520CC3">
              <w:rPr>
                <w:rFonts w:eastAsia="MS Mincho"/>
                <w:color w:val="000000"/>
                <w:sz w:val="12"/>
                <w:szCs w:val="12"/>
                <w:lang w:eastAsia="ja-JP"/>
              </w:rPr>
              <w:t>-1a</w:t>
            </w:r>
          </w:p>
        </w:tc>
        <w:tc>
          <w:tcPr>
            <w:tcW w:w="474" w:type="pct"/>
            <w:gridSpan w:val="2"/>
            <w:shd w:val="clear" w:color="auto" w:fill="FFFFFF" w:themeFill="background1"/>
            <w:tcMar>
              <w:left w:w="0" w:type="dxa"/>
              <w:right w:w="0" w:type="dxa"/>
            </w:tcMar>
          </w:tcPr>
          <w:p w14:paraId="347B6817" w14:textId="77777777" w:rsidR="00126722" w:rsidRPr="00520CC3"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r w:rsidRPr="00520CC3">
              <w:rPr>
                <w:rFonts w:eastAsia="MS Mincho"/>
                <w:color w:val="000000"/>
                <w:sz w:val="12"/>
                <w:szCs w:val="12"/>
                <w:lang w:eastAsia="ja-JP"/>
              </w:rPr>
              <w:t>LP-WUS operation in IDLE/INACTIVE mode based on OFDM sequence</w:t>
            </w:r>
          </w:p>
        </w:tc>
        <w:tc>
          <w:tcPr>
            <w:tcW w:w="1232" w:type="pct"/>
            <w:gridSpan w:val="2"/>
            <w:shd w:val="clear" w:color="auto" w:fill="FFFFFF" w:themeFill="background1"/>
            <w:tcMar>
              <w:left w:w="0" w:type="dxa"/>
              <w:right w:w="0" w:type="dxa"/>
            </w:tcMar>
          </w:tcPr>
          <w:p w14:paraId="7D54F8D8" w14:textId="77777777" w:rsidR="00126722" w:rsidRPr="00B568C8" w:rsidRDefault="00126722" w:rsidP="009E610D">
            <w:pPr>
              <w:overflowPunct w:val="0"/>
              <w:autoSpaceDE w:val="0"/>
              <w:autoSpaceDN w:val="0"/>
              <w:adjustRightInd w:val="0"/>
              <w:spacing w:after="0" w:line="240" w:lineRule="auto"/>
              <w:rPr>
                <w:rFonts w:eastAsia="MS Mincho"/>
                <w:color w:val="000000"/>
                <w:sz w:val="12"/>
                <w:szCs w:val="12"/>
                <w:lang w:eastAsia="zh-CN"/>
              </w:rPr>
            </w:pPr>
            <w:r w:rsidRPr="00B568C8">
              <w:rPr>
                <w:rFonts w:eastAsia="MS Mincho"/>
                <w:color w:val="000000"/>
                <w:sz w:val="12"/>
                <w:szCs w:val="12"/>
                <w:lang w:eastAsia="zh-CN"/>
              </w:rPr>
              <w:t>1. LP-WUS operation in IDLE/INACTIVE mode to trigger paging monitoring based on OFDM overlaid sequence</w:t>
            </w:r>
          </w:p>
          <w:p w14:paraId="3FDB630A" w14:textId="77777777" w:rsidR="00126722" w:rsidRPr="00B568C8" w:rsidRDefault="00126722" w:rsidP="009E610D">
            <w:pPr>
              <w:overflowPunct w:val="0"/>
              <w:autoSpaceDE w:val="0"/>
              <w:autoSpaceDN w:val="0"/>
              <w:adjustRightInd w:val="0"/>
              <w:spacing w:after="0" w:line="240" w:lineRule="auto"/>
              <w:rPr>
                <w:rFonts w:eastAsia="MS Mincho"/>
                <w:color w:val="000000"/>
                <w:sz w:val="12"/>
                <w:szCs w:val="12"/>
                <w:lang w:eastAsia="zh-CN"/>
              </w:rPr>
            </w:pPr>
            <w:r w:rsidRPr="00B568C8">
              <w:rPr>
                <w:rFonts w:eastAsia="MS Mincho"/>
                <w:color w:val="000000"/>
                <w:sz w:val="12"/>
                <w:szCs w:val="12"/>
                <w:lang w:eastAsia="zh-CN"/>
              </w:rPr>
              <w:t>2. The support of LP-SS based RRM measurement Support of all M values {1, 2, 4} for LP-SS]</w:t>
            </w:r>
          </w:p>
          <w:p w14:paraId="5E73581D" w14:textId="77777777" w:rsidR="00126722" w:rsidRPr="00B568C8" w:rsidRDefault="00126722" w:rsidP="009E610D">
            <w:pPr>
              <w:overflowPunct w:val="0"/>
              <w:autoSpaceDE w:val="0"/>
              <w:autoSpaceDN w:val="0"/>
              <w:adjustRightInd w:val="0"/>
              <w:spacing w:after="0" w:line="240" w:lineRule="auto"/>
              <w:rPr>
                <w:rFonts w:eastAsia="MS Mincho"/>
                <w:color w:val="000000"/>
                <w:sz w:val="12"/>
                <w:szCs w:val="12"/>
                <w:lang w:eastAsia="zh-CN"/>
              </w:rPr>
            </w:pPr>
            <w:r w:rsidRPr="00B568C8">
              <w:rPr>
                <w:rFonts w:eastAsia="MS Mincho"/>
                <w:color w:val="000000"/>
                <w:sz w:val="12"/>
                <w:szCs w:val="12"/>
                <w:lang w:eastAsia="zh-CN"/>
              </w:rPr>
              <w:t xml:space="preserve">5.  Minimum time gap between LP-WUS reception and UE to start PDCCH monitoring </w:t>
            </w:r>
          </w:p>
          <w:p w14:paraId="0A083671" w14:textId="77777777" w:rsidR="00126722" w:rsidRPr="00E52884" w:rsidRDefault="00126722" w:rsidP="009E610D">
            <w:pPr>
              <w:overflowPunct w:val="0"/>
              <w:autoSpaceDE w:val="0"/>
              <w:autoSpaceDN w:val="0"/>
              <w:adjustRightInd w:val="0"/>
              <w:spacing w:after="0" w:line="240" w:lineRule="auto"/>
              <w:rPr>
                <w:rFonts w:eastAsia="MS Mincho"/>
                <w:color w:val="000000"/>
                <w:sz w:val="12"/>
                <w:szCs w:val="12"/>
                <w:lang w:eastAsia="ja-JP"/>
              </w:rPr>
            </w:pPr>
            <w:r w:rsidRPr="00B568C8">
              <w:rPr>
                <w:rFonts w:eastAsia="MS Mincho"/>
                <w:color w:val="000000"/>
                <w:sz w:val="12"/>
                <w:szCs w:val="12"/>
                <w:lang w:eastAsia="zh-CN"/>
              </w:rPr>
              <w:t>6. Support of all M values {1, 2, 4} for FR1 for LP-WUS.  Support of M value 1 for 120 kHz SCS FR2 for LP-WUS”</w:t>
            </w:r>
          </w:p>
          <w:p w14:paraId="781D41B9" w14:textId="77777777" w:rsidR="00126722" w:rsidRPr="00E52884" w:rsidRDefault="00126722" w:rsidP="009E610D">
            <w:pPr>
              <w:overflowPunct w:val="0"/>
              <w:autoSpaceDE w:val="0"/>
              <w:autoSpaceDN w:val="0"/>
              <w:adjustRightInd w:val="0"/>
              <w:spacing w:after="0" w:line="240" w:lineRule="auto"/>
              <w:rPr>
                <w:rFonts w:eastAsia="MS Mincho"/>
                <w:color w:val="000000"/>
                <w:sz w:val="12"/>
                <w:szCs w:val="12"/>
                <w:lang w:eastAsia="zh-CN"/>
              </w:rPr>
            </w:pPr>
          </w:p>
        </w:tc>
        <w:tc>
          <w:tcPr>
            <w:tcW w:w="137" w:type="pct"/>
            <w:gridSpan w:val="2"/>
            <w:shd w:val="clear" w:color="auto" w:fill="FFFFFF" w:themeFill="background1"/>
            <w:tcMar>
              <w:left w:w="0" w:type="dxa"/>
              <w:right w:w="0" w:type="dxa"/>
            </w:tcMar>
          </w:tcPr>
          <w:p w14:paraId="156F4AA6" w14:textId="77777777" w:rsidR="00126722" w:rsidRPr="00E52884"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r w:rsidRPr="00E52884">
              <w:rPr>
                <w:rFonts w:eastAsia="MS Mincho"/>
                <w:color w:val="000000"/>
                <w:sz w:val="12"/>
                <w:szCs w:val="12"/>
                <w:lang w:eastAsia="ja-JP"/>
              </w:rPr>
              <w:t>No</w:t>
            </w:r>
          </w:p>
        </w:tc>
        <w:tc>
          <w:tcPr>
            <w:tcW w:w="168" w:type="pct"/>
            <w:shd w:val="clear" w:color="auto" w:fill="FFFFFF" w:themeFill="background1"/>
            <w:tcMar>
              <w:left w:w="0" w:type="dxa"/>
              <w:right w:w="0" w:type="dxa"/>
            </w:tcMar>
          </w:tcPr>
          <w:p w14:paraId="698F8045" w14:textId="77777777" w:rsidR="00126722" w:rsidRPr="00E52884" w:rsidRDefault="00126722" w:rsidP="009E610D">
            <w:pPr>
              <w:keepLines/>
              <w:overflowPunct w:val="0"/>
              <w:autoSpaceDE w:val="0"/>
              <w:autoSpaceDN w:val="0"/>
              <w:adjustRightInd w:val="0"/>
              <w:spacing w:after="0" w:line="240" w:lineRule="auto"/>
              <w:jc w:val="center"/>
              <w:rPr>
                <w:rFonts w:eastAsia="SimSun"/>
                <w:color w:val="000000"/>
                <w:sz w:val="12"/>
                <w:szCs w:val="12"/>
                <w:lang w:eastAsia="zh-CN"/>
              </w:rPr>
            </w:pPr>
            <w:r w:rsidRPr="00E52884">
              <w:rPr>
                <w:rFonts w:eastAsia="SimSun"/>
                <w:color w:val="000000"/>
                <w:sz w:val="12"/>
                <w:szCs w:val="12"/>
                <w:lang w:eastAsia="zh-CN"/>
              </w:rPr>
              <w:t>YES</w:t>
            </w:r>
          </w:p>
        </w:tc>
        <w:tc>
          <w:tcPr>
            <w:tcW w:w="167" w:type="pct"/>
            <w:gridSpan w:val="2"/>
            <w:shd w:val="clear" w:color="auto" w:fill="FFFFFF" w:themeFill="background1"/>
            <w:tcMar>
              <w:left w:w="0" w:type="dxa"/>
              <w:right w:w="0" w:type="dxa"/>
            </w:tcMar>
          </w:tcPr>
          <w:p w14:paraId="4138B939" w14:textId="77777777" w:rsidR="00126722" w:rsidRPr="00520CC3" w:rsidRDefault="00126722" w:rsidP="009E610D">
            <w:pPr>
              <w:keepLines/>
              <w:overflowPunct w:val="0"/>
              <w:autoSpaceDE w:val="0"/>
              <w:autoSpaceDN w:val="0"/>
              <w:adjustRightInd w:val="0"/>
              <w:spacing w:after="0" w:line="240" w:lineRule="auto"/>
              <w:jc w:val="center"/>
              <w:rPr>
                <w:rFonts w:eastAsia="SimSun"/>
                <w:color w:val="000000"/>
                <w:sz w:val="12"/>
                <w:szCs w:val="12"/>
                <w:lang w:eastAsia="zh-CN"/>
              </w:rPr>
            </w:pPr>
            <w:r w:rsidRPr="00520CC3">
              <w:rPr>
                <w:rFonts w:eastAsia="SimSun"/>
                <w:color w:val="000000"/>
                <w:sz w:val="12"/>
                <w:szCs w:val="12"/>
                <w:lang w:eastAsia="zh-CN"/>
              </w:rPr>
              <w:t>n/a</w:t>
            </w:r>
          </w:p>
        </w:tc>
        <w:tc>
          <w:tcPr>
            <w:tcW w:w="458" w:type="pct"/>
            <w:gridSpan w:val="3"/>
            <w:shd w:val="clear" w:color="auto" w:fill="FFFFFF" w:themeFill="background1"/>
            <w:tcMar>
              <w:left w:w="0" w:type="dxa"/>
              <w:right w:w="0" w:type="dxa"/>
            </w:tcMar>
          </w:tcPr>
          <w:p w14:paraId="38269799" w14:textId="77777777" w:rsidR="00126722" w:rsidRPr="00520CC3"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r w:rsidRPr="00520CC3">
              <w:rPr>
                <w:rFonts w:eastAsia="MS Mincho"/>
                <w:color w:val="000000"/>
                <w:sz w:val="12"/>
                <w:szCs w:val="12"/>
                <w:lang w:eastAsia="ja-JP"/>
              </w:rPr>
              <w:t>LP-WUS operation in IDLE/INACTIVE mode based on OFDM is not supported</w:t>
            </w:r>
          </w:p>
        </w:tc>
        <w:tc>
          <w:tcPr>
            <w:tcW w:w="279" w:type="pct"/>
            <w:shd w:val="clear" w:color="auto" w:fill="FFFFFF" w:themeFill="background1"/>
            <w:tcMar>
              <w:left w:w="0" w:type="dxa"/>
              <w:right w:w="0" w:type="dxa"/>
            </w:tcMar>
          </w:tcPr>
          <w:p w14:paraId="3B92A4E5" w14:textId="77777777" w:rsidR="00126722" w:rsidRPr="003F0D0A" w:rsidRDefault="00126722" w:rsidP="009E610D">
            <w:pPr>
              <w:keepLines/>
              <w:overflowPunct w:val="0"/>
              <w:autoSpaceDE w:val="0"/>
              <w:autoSpaceDN w:val="0"/>
              <w:adjustRightInd w:val="0"/>
              <w:spacing w:after="0" w:line="240" w:lineRule="auto"/>
              <w:jc w:val="center"/>
              <w:rPr>
                <w:rFonts w:eastAsia="MS Mincho"/>
                <w:color w:val="000000"/>
                <w:sz w:val="12"/>
                <w:szCs w:val="12"/>
                <w:lang w:eastAsia="ja-JP"/>
              </w:rPr>
            </w:pPr>
            <w:r w:rsidRPr="003F0D0A">
              <w:rPr>
                <w:rFonts w:eastAsia="SimSun"/>
                <w:color w:val="000000"/>
                <w:sz w:val="12"/>
                <w:szCs w:val="12"/>
                <w:lang w:eastAsia="zh-CN"/>
              </w:rPr>
              <w:t>Per Band</w:t>
            </w:r>
          </w:p>
        </w:tc>
        <w:tc>
          <w:tcPr>
            <w:tcW w:w="192" w:type="pct"/>
            <w:gridSpan w:val="2"/>
            <w:shd w:val="clear" w:color="auto" w:fill="FFFFFF" w:themeFill="background1"/>
            <w:tcMar>
              <w:left w:w="0" w:type="dxa"/>
              <w:right w:w="0" w:type="dxa"/>
            </w:tcMar>
          </w:tcPr>
          <w:p w14:paraId="03CCB6A4" w14:textId="77777777" w:rsidR="00126722" w:rsidRPr="00520CC3" w:rsidRDefault="00126722" w:rsidP="009E610D">
            <w:pPr>
              <w:keepLines/>
              <w:overflowPunct w:val="0"/>
              <w:autoSpaceDE w:val="0"/>
              <w:autoSpaceDN w:val="0"/>
              <w:adjustRightInd w:val="0"/>
              <w:spacing w:after="0" w:line="240" w:lineRule="auto"/>
              <w:jc w:val="center"/>
              <w:rPr>
                <w:rFonts w:eastAsia="MS Mincho"/>
                <w:color w:val="000000"/>
                <w:sz w:val="12"/>
                <w:szCs w:val="12"/>
                <w:lang w:eastAsia="ja-JP"/>
              </w:rPr>
            </w:pPr>
            <w:r w:rsidRPr="00520CC3">
              <w:rPr>
                <w:rFonts w:eastAsia="MS Mincho"/>
                <w:color w:val="000000"/>
                <w:sz w:val="12"/>
                <w:szCs w:val="12"/>
                <w:lang w:eastAsia="ja-JP"/>
              </w:rPr>
              <w:t>n/a</w:t>
            </w:r>
          </w:p>
        </w:tc>
        <w:tc>
          <w:tcPr>
            <w:tcW w:w="191" w:type="pct"/>
            <w:gridSpan w:val="2"/>
            <w:shd w:val="clear" w:color="auto" w:fill="FFFFFF" w:themeFill="background1"/>
            <w:tcMar>
              <w:left w:w="0" w:type="dxa"/>
              <w:right w:w="0" w:type="dxa"/>
            </w:tcMar>
          </w:tcPr>
          <w:p w14:paraId="5F877610" w14:textId="77777777" w:rsidR="00126722" w:rsidRPr="00520CC3" w:rsidRDefault="00126722" w:rsidP="009E610D">
            <w:pPr>
              <w:keepLines/>
              <w:overflowPunct w:val="0"/>
              <w:autoSpaceDE w:val="0"/>
              <w:autoSpaceDN w:val="0"/>
              <w:adjustRightInd w:val="0"/>
              <w:spacing w:after="0" w:line="240" w:lineRule="auto"/>
              <w:jc w:val="center"/>
              <w:rPr>
                <w:rFonts w:eastAsia="SimSun"/>
                <w:color w:val="000000"/>
                <w:sz w:val="12"/>
                <w:szCs w:val="12"/>
                <w:lang w:eastAsia="zh-CN"/>
              </w:rPr>
            </w:pPr>
            <w:r w:rsidRPr="00520CC3">
              <w:rPr>
                <w:rFonts w:eastAsia="SimSun"/>
                <w:color w:val="000000"/>
                <w:sz w:val="12"/>
                <w:szCs w:val="12"/>
                <w:lang w:eastAsia="zh-CN"/>
              </w:rPr>
              <w:t>n/a</w:t>
            </w:r>
          </w:p>
        </w:tc>
        <w:tc>
          <w:tcPr>
            <w:tcW w:w="189" w:type="pct"/>
            <w:shd w:val="clear" w:color="auto" w:fill="FFFFFF" w:themeFill="background1"/>
            <w:tcMar>
              <w:left w:w="0" w:type="dxa"/>
              <w:right w:w="0" w:type="dxa"/>
            </w:tcMar>
          </w:tcPr>
          <w:p w14:paraId="6AC91E66" w14:textId="77777777" w:rsidR="00126722" w:rsidRPr="00520CC3" w:rsidRDefault="00126722" w:rsidP="009E610D">
            <w:pPr>
              <w:keepLines/>
              <w:overflowPunct w:val="0"/>
              <w:autoSpaceDE w:val="0"/>
              <w:autoSpaceDN w:val="0"/>
              <w:adjustRightInd w:val="0"/>
              <w:spacing w:after="0" w:line="240" w:lineRule="auto"/>
              <w:jc w:val="center"/>
              <w:rPr>
                <w:rFonts w:eastAsia="SimSun"/>
                <w:color w:val="000000"/>
                <w:sz w:val="12"/>
                <w:szCs w:val="12"/>
                <w:lang w:eastAsia="zh-CN"/>
              </w:rPr>
            </w:pPr>
            <w:r w:rsidRPr="00520CC3">
              <w:rPr>
                <w:rFonts w:eastAsia="SimSun"/>
                <w:color w:val="000000"/>
                <w:sz w:val="12"/>
                <w:szCs w:val="12"/>
                <w:lang w:eastAsia="zh-CN"/>
              </w:rPr>
              <w:t>n/a</w:t>
            </w:r>
          </w:p>
        </w:tc>
        <w:tc>
          <w:tcPr>
            <w:tcW w:w="649" w:type="pct"/>
            <w:gridSpan w:val="2"/>
            <w:shd w:val="clear" w:color="auto" w:fill="FFFFFF" w:themeFill="background1"/>
            <w:tcMar>
              <w:left w:w="0" w:type="dxa"/>
              <w:right w:w="0" w:type="dxa"/>
            </w:tcMar>
          </w:tcPr>
          <w:p w14:paraId="40A0200C" w14:textId="77777777" w:rsidR="00126722" w:rsidRPr="00520CC3"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r w:rsidRPr="003F0D0A">
              <w:rPr>
                <w:rFonts w:eastAsia="MS Mincho"/>
                <w:color w:val="000000"/>
                <w:sz w:val="12"/>
                <w:szCs w:val="12"/>
                <w:lang w:eastAsia="ja-JP"/>
              </w:rPr>
              <w:t xml:space="preserve">Candidate values: </w:t>
            </w:r>
            <w:r>
              <w:rPr>
                <w:rFonts w:eastAsia="MS Mincho"/>
                <w:color w:val="000000"/>
                <w:sz w:val="12"/>
                <w:szCs w:val="12"/>
                <w:lang w:eastAsia="ja-JP"/>
              </w:rPr>
              <w:t>[70, 500, 900 ms]</w:t>
            </w:r>
          </w:p>
          <w:p w14:paraId="59FA42E6" w14:textId="77777777" w:rsidR="00126722" w:rsidRPr="00520CC3"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p>
          <w:p w14:paraId="70E569E3" w14:textId="77777777" w:rsidR="00126722" w:rsidRPr="00036831" w:rsidRDefault="00126722" w:rsidP="009E610D">
            <w:pPr>
              <w:keepLines/>
              <w:overflowPunct w:val="0"/>
              <w:autoSpaceDE w:val="0"/>
              <w:autoSpaceDN w:val="0"/>
              <w:adjustRightInd w:val="0"/>
              <w:spacing w:after="0" w:line="240" w:lineRule="auto"/>
              <w:rPr>
                <w:rFonts w:eastAsia="MS Mincho"/>
                <w:color w:val="000000"/>
                <w:sz w:val="12"/>
                <w:szCs w:val="12"/>
                <w:highlight w:val="yellow"/>
                <w:lang w:eastAsia="ja-JP"/>
              </w:rPr>
            </w:pPr>
          </w:p>
          <w:p w14:paraId="2C1C1EBB" w14:textId="77777777" w:rsidR="00126722" w:rsidRPr="00520CC3" w:rsidRDefault="00126722" w:rsidP="009E610D">
            <w:pPr>
              <w:keepLines/>
              <w:overflowPunct w:val="0"/>
              <w:autoSpaceDE w:val="0"/>
              <w:autoSpaceDN w:val="0"/>
              <w:adjustRightInd w:val="0"/>
              <w:spacing w:after="0" w:line="240" w:lineRule="auto"/>
              <w:rPr>
                <w:rFonts w:eastAsia="MS Mincho"/>
                <w:strike/>
                <w:color w:val="000000"/>
                <w:sz w:val="12"/>
                <w:szCs w:val="12"/>
                <w:highlight w:val="yellow"/>
                <w:lang w:eastAsia="ja-JP"/>
              </w:rPr>
            </w:pPr>
            <w:r w:rsidRPr="00036831">
              <w:rPr>
                <w:rFonts w:eastAsia="MS Mincho"/>
                <w:color w:val="000000"/>
                <w:sz w:val="12"/>
                <w:szCs w:val="12"/>
                <w:lang w:eastAsia="ja-JP"/>
              </w:rPr>
              <w:t>Note: According to RAN2 agreement, UE supporting LP-WUS reception shall also support RRM measurement relaxation and RRM measurement fully offloading. How to capture this is up to RAN2</w:t>
            </w:r>
          </w:p>
        </w:tc>
        <w:tc>
          <w:tcPr>
            <w:tcW w:w="331" w:type="pct"/>
            <w:shd w:val="clear" w:color="auto" w:fill="FFFFFF" w:themeFill="background1"/>
            <w:tcMar>
              <w:left w:w="0" w:type="dxa"/>
              <w:right w:w="0" w:type="dxa"/>
            </w:tcMar>
          </w:tcPr>
          <w:p w14:paraId="4DD3A9C0" w14:textId="77777777" w:rsidR="00126722" w:rsidRPr="00520CC3" w:rsidRDefault="00126722" w:rsidP="009E610D">
            <w:pPr>
              <w:keepLines/>
              <w:overflowPunct w:val="0"/>
              <w:autoSpaceDE w:val="0"/>
              <w:autoSpaceDN w:val="0"/>
              <w:adjustRightInd w:val="0"/>
              <w:spacing w:after="0" w:line="240" w:lineRule="auto"/>
              <w:rPr>
                <w:rFonts w:eastAsia="SimSun"/>
                <w:color w:val="000000"/>
                <w:sz w:val="12"/>
                <w:szCs w:val="12"/>
                <w:lang w:eastAsia="ja-JP"/>
              </w:rPr>
            </w:pPr>
            <w:r w:rsidRPr="00520CC3">
              <w:rPr>
                <w:rFonts w:eastAsia="SimSun"/>
                <w:color w:val="000000"/>
                <w:sz w:val="12"/>
                <w:szCs w:val="12"/>
                <w:lang w:eastAsia="ja-JP"/>
              </w:rPr>
              <w:t>Optional with capability signalling</w:t>
            </w:r>
          </w:p>
        </w:tc>
      </w:tr>
      <w:tr w:rsidR="00126722" w:rsidRPr="00D27709" w14:paraId="3C947451" w14:textId="77777777" w:rsidTr="00126722">
        <w:tblPrEx>
          <w:shd w:val="clear" w:color="auto" w:fill="auto"/>
          <w:tblCellMar>
            <w:left w:w="108" w:type="dxa"/>
            <w:right w:w="108" w:type="dxa"/>
          </w:tblCellMar>
        </w:tblPrEx>
        <w:trPr>
          <w:trHeight w:val="20"/>
        </w:trPr>
        <w:tc>
          <w:tcPr>
            <w:tcW w:w="349" w:type="pct"/>
            <w:tcBorders>
              <w:top w:val="single" w:sz="4" w:space="0" w:color="auto"/>
              <w:left w:val="single" w:sz="4" w:space="0" w:color="auto"/>
              <w:bottom w:val="single" w:sz="4" w:space="0" w:color="auto"/>
              <w:right w:val="single" w:sz="4" w:space="0" w:color="auto"/>
            </w:tcBorders>
            <w:tcMar>
              <w:left w:w="0" w:type="dxa"/>
              <w:right w:w="0" w:type="dxa"/>
            </w:tcMar>
          </w:tcPr>
          <w:p w14:paraId="5E3FB552" w14:textId="77777777" w:rsidR="00126722" w:rsidRPr="00BA06A6" w:rsidRDefault="00126722" w:rsidP="009E610D">
            <w:pPr>
              <w:keepLines/>
              <w:overflowPunct w:val="0"/>
              <w:autoSpaceDE w:val="0"/>
              <w:autoSpaceDN w:val="0"/>
              <w:adjustRightInd w:val="0"/>
              <w:spacing w:after="0" w:line="240" w:lineRule="auto"/>
              <w:ind w:right="-334"/>
              <w:rPr>
                <w:rFonts w:eastAsia="MS Mincho"/>
                <w:color w:val="000000"/>
                <w:sz w:val="12"/>
                <w:szCs w:val="12"/>
                <w:lang w:eastAsia="ja-JP"/>
              </w:rPr>
            </w:pPr>
            <w:r w:rsidRPr="00BA06A6">
              <w:rPr>
                <w:sz w:val="12"/>
                <w:szCs w:val="12"/>
                <w:lang w:eastAsia="ja-JP"/>
              </w:rPr>
              <w:t>NR_LPWUS</w:t>
            </w:r>
          </w:p>
        </w:tc>
        <w:tc>
          <w:tcPr>
            <w:tcW w:w="175" w:type="pct"/>
            <w:tcBorders>
              <w:top w:val="single" w:sz="4" w:space="0" w:color="auto"/>
              <w:left w:val="single" w:sz="4" w:space="0" w:color="auto"/>
              <w:bottom w:val="single" w:sz="4" w:space="0" w:color="auto"/>
              <w:right w:val="single" w:sz="4" w:space="0" w:color="auto"/>
            </w:tcBorders>
            <w:tcMar>
              <w:left w:w="0" w:type="dxa"/>
              <w:right w:w="0" w:type="dxa"/>
            </w:tcMar>
            <w:hideMark/>
          </w:tcPr>
          <w:p w14:paraId="4D1BFB1B" w14:textId="77777777" w:rsidR="00126722" w:rsidRPr="00BA06A6"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62</w:t>
            </w:r>
            <w:r w:rsidRPr="00BA06A6">
              <w:rPr>
                <w:rFonts w:eastAsia="MS Mincho"/>
                <w:color w:val="000000"/>
                <w:sz w:val="12"/>
                <w:szCs w:val="12"/>
                <w:lang w:eastAsia="ja-JP"/>
              </w:rPr>
              <w:t>-2</w:t>
            </w:r>
          </w:p>
        </w:tc>
        <w:tc>
          <w:tcPr>
            <w:tcW w:w="438" w:type="pct"/>
            <w:tcBorders>
              <w:top w:val="single" w:sz="4" w:space="0" w:color="auto"/>
              <w:left w:val="single" w:sz="4" w:space="0" w:color="auto"/>
              <w:bottom w:val="single" w:sz="4" w:space="0" w:color="auto"/>
              <w:right w:val="single" w:sz="4" w:space="0" w:color="auto"/>
            </w:tcBorders>
            <w:tcMar>
              <w:left w:w="0" w:type="dxa"/>
              <w:right w:w="0" w:type="dxa"/>
            </w:tcMar>
            <w:hideMark/>
          </w:tcPr>
          <w:p w14:paraId="457D1F5D" w14:textId="77777777" w:rsidR="00126722" w:rsidRPr="00BA06A6"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LP-WUS operation in CONNECTED mode based on OOK signal</w:t>
            </w:r>
          </w:p>
        </w:tc>
        <w:tc>
          <w:tcPr>
            <w:tcW w:w="1273" w:type="pct"/>
            <w:gridSpan w:val="4"/>
            <w:tcBorders>
              <w:top w:val="single" w:sz="4" w:space="0" w:color="auto"/>
              <w:left w:val="single" w:sz="4" w:space="0" w:color="auto"/>
              <w:bottom w:val="single" w:sz="4" w:space="0" w:color="auto"/>
              <w:right w:val="single" w:sz="4" w:space="0" w:color="auto"/>
            </w:tcBorders>
            <w:tcMar>
              <w:left w:w="0" w:type="dxa"/>
              <w:right w:w="0" w:type="dxa"/>
            </w:tcMar>
          </w:tcPr>
          <w:p w14:paraId="6C29037B" w14:textId="77777777" w:rsidR="00126722" w:rsidRPr="00BA06A6" w:rsidRDefault="00126722" w:rsidP="009E610D">
            <w:pPr>
              <w:overflowPunct w:val="0"/>
              <w:autoSpaceDE w:val="0"/>
              <w:autoSpaceDN w:val="0"/>
              <w:adjustRightInd w:val="0"/>
              <w:spacing w:after="0" w:line="240" w:lineRule="auto"/>
              <w:rPr>
                <w:rFonts w:eastAsia="MS Mincho"/>
                <w:color w:val="000000"/>
                <w:sz w:val="12"/>
                <w:szCs w:val="12"/>
                <w:lang w:eastAsia="zh-CN"/>
              </w:rPr>
            </w:pPr>
            <w:r w:rsidRPr="00BA06A6">
              <w:rPr>
                <w:rFonts w:eastAsia="MS Mincho"/>
                <w:color w:val="000000"/>
                <w:sz w:val="12"/>
                <w:szCs w:val="12"/>
                <w:lang w:eastAsia="zh-CN"/>
              </w:rPr>
              <w:t>1. LP-WUS operation in CONNECTED mode based on OOK-1 and OOK-4 for all M-values</w:t>
            </w:r>
          </w:p>
          <w:p w14:paraId="7C777792" w14:textId="77777777" w:rsidR="00126722" w:rsidRPr="006218F8" w:rsidRDefault="00126722" w:rsidP="009E610D">
            <w:pPr>
              <w:overflowPunct w:val="0"/>
              <w:autoSpaceDE w:val="0"/>
              <w:autoSpaceDN w:val="0"/>
              <w:adjustRightInd w:val="0"/>
              <w:spacing w:after="0" w:line="240" w:lineRule="auto"/>
              <w:rPr>
                <w:rFonts w:eastAsia="MS Mincho"/>
                <w:color w:val="000000"/>
                <w:sz w:val="12"/>
                <w:szCs w:val="12"/>
                <w:lang w:eastAsia="zh-CN"/>
              </w:rPr>
            </w:pPr>
            <w:r w:rsidRPr="00BA06A6">
              <w:rPr>
                <w:rFonts w:eastAsia="MS Mincho"/>
                <w:color w:val="000000"/>
                <w:sz w:val="12"/>
                <w:szCs w:val="12"/>
                <w:lang w:eastAsia="zh-CN"/>
              </w:rPr>
              <w:t xml:space="preserve">2. </w:t>
            </w:r>
            <w:r w:rsidRPr="006218F8">
              <w:rPr>
                <w:rFonts w:eastAsia="MS Mincho"/>
                <w:color w:val="000000"/>
                <w:sz w:val="12"/>
                <w:szCs w:val="12"/>
                <w:lang w:eastAsia="zh-CN"/>
              </w:rPr>
              <w:t>The supported procedure(s)”:</w:t>
            </w:r>
          </w:p>
          <w:p w14:paraId="0E331FD7" w14:textId="77777777" w:rsidR="00126722" w:rsidRDefault="00126722" w:rsidP="009E610D">
            <w:pPr>
              <w:overflowPunct w:val="0"/>
              <w:autoSpaceDE w:val="0"/>
              <w:autoSpaceDN w:val="0"/>
              <w:adjustRightInd w:val="0"/>
              <w:spacing w:after="0" w:line="240" w:lineRule="auto"/>
              <w:rPr>
                <w:rFonts w:eastAsia="MS Mincho"/>
                <w:color w:val="000000"/>
                <w:sz w:val="12"/>
                <w:szCs w:val="12"/>
                <w:lang w:eastAsia="zh-CN"/>
              </w:rPr>
            </w:pPr>
            <w:r w:rsidRPr="006218F8">
              <w:rPr>
                <w:rFonts w:eastAsia="MS Mincho"/>
                <w:color w:val="000000"/>
                <w:sz w:val="12"/>
                <w:szCs w:val="12"/>
                <w:lang w:eastAsia="zh-CN"/>
              </w:rPr>
              <w:t xml:space="preserve">-Note: Procedure(s) refer to Option 1-1, 1-2. </w:t>
            </w:r>
          </w:p>
          <w:p w14:paraId="5A594210" w14:textId="77777777" w:rsidR="00126722" w:rsidRDefault="00126722" w:rsidP="009E610D">
            <w:pPr>
              <w:overflowPunct w:val="0"/>
              <w:autoSpaceDE w:val="0"/>
              <w:autoSpaceDN w:val="0"/>
              <w:adjustRightInd w:val="0"/>
              <w:spacing w:after="0" w:line="240" w:lineRule="auto"/>
              <w:rPr>
                <w:rFonts w:eastAsia="MS Mincho"/>
                <w:color w:val="000000"/>
                <w:sz w:val="12"/>
                <w:szCs w:val="12"/>
                <w:lang w:eastAsia="zh-CN"/>
              </w:rPr>
            </w:pPr>
            <w:r w:rsidRPr="00BA06A6">
              <w:rPr>
                <w:rFonts w:eastAsia="MS Mincho"/>
                <w:color w:val="000000"/>
                <w:sz w:val="12"/>
                <w:szCs w:val="12"/>
                <w:lang w:eastAsia="zh-CN"/>
              </w:rPr>
              <w:t>3. Minimum time gap between LP-WUS reception and UE to start PDCCH monitoring in CONNECTED mode</w:t>
            </w:r>
          </w:p>
          <w:p w14:paraId="2D483A2D" w14:textId="77777777" w:rsidR="00126722" w:rsidRPr="006218F8" w:rsidRDefault="00126722" w:rsidP="009E610D">
            <w:pPr>
              <w:overflowPunct w:val="0"/>
              <w:autoSpaceDE w:val="0"/>
              <w:autoSpaceDN w:val="0"/>
              <w:adjustRightInd w:val="0"/>
              <w:spacing w:after="0" w:line="240" w:lineRule="auto"/>
              <w:rPr>
                <w:rFonts w:eastAsia="MS Mincho"/>
                <w:color w:val="000000"/>
                <w:sz w:val="12"/>
                <w:szCs w:val="12"/>
                <w:lang w:eastAsia="zh-CN"/>
              </w:rPr>
            </w:pPr>
            <w:r>
              <w:rPr>
                <w:rFonts w:eastAsia="MS Mincho"/>
                <w:color w:val="000000"/>
                <w:sz w:val="12"/>
                <w:szCs w:val="12"/>
                <w:lang w:eastAsia="zh-CN"/>
              </w:rPr>
              <w:t xml:space="preserve">4. </w:t>
            </w:r>
            <w:r w:rsidRPr="006218F8">
              <w:rPr>
                <w:rFonts w:eastAsia="MS Mincho"/>
                <w:color w:val="000000"/>
                <w:sz w:val="12"/>
                <w:szCs w:val="12"/>
                <w:lang w:eastAsia="zh-CN"/>
              </w:rPr>
              <w:t>Support of all M values {1, 2, 4} for FR1</w:t>
            </w:r>
            <w:r>
              <w:rPr>
                <w:rFonts w:eastAsia="MS Mincho"/>
                <w:color w:val="000000"/>
                <w:sz w:val="12"/>
                <w:szCs w:val="12"/>
                <w:lang w:eastAsia="zh-CN"/>
              </w:rPr>
              <w:t xml:space="preserve">,  </w:t>
            </w:r>
            <w:r w:rsidRPr="006218F8">
              <w:rPr>
                <w:rFonts w:eastAsia="MS Mincho"/>
                <w:color w:val="000000"/>
                <w:sz w:val="12"/>
                <w:szCs w:val="12"/>
                <w:lang w:eastAsia="zh-CN"/>
              </w:rPr>
              <w:t>Support of M values {1, 2} for 60 kHz SCS for FR2, M value 1 for 120 kHz SCS FR2</w:t>
            </w:r>
          </w:p>
          <w:p w14:paraId="46ECAC6F" w14:textId="77777777" w:rsidR="00126722" w:rsidRPr="00BA06A6" w:rsidRDefault="00126722" w:rsidP="009E610D">
            <w:pPr>
              <w:overflowPunct w:val="0"/>
              <w:autoSpaceDE w:val="0"/>
              <w:autoSpaceDN w:val="0"/>
              <w:adjustRightInd w:val="0"/>
              <w:spacing w:after="0" w:line="240" w:lineRule="auto"/>
              <w:rPr>
                <w:rFonts w:eastAsia="MS Mincho"/>
                <w:color w:val="000000"/>
                <w:sz w:val="12"/>
                <w:szCs w:val="12"/>
                <w:lang w:eastAsia="ja-JP"/>
              </w:rPr>
            </w:pPr>
          </w:p>
        </w:tc>
        <w:tc>
          <w:tcPr>
            <w:tcW w:w="132"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00A0013C" w14:textId="77777777" w:rsidR="00126722" w:rsidRPr="00BA06A6"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No</w:t>
            </w:r>
          </w:p>
        </w:tc>
        <w:tc>
          <w:tcPr>
            <w:tcW w:w="172" w:type="pct"/>
            <w:gridSpan w:val="2"/>
            <w:tcBorders>
              <w:top w:val="single" w:sz="4" w:space="0" w:color="auto"/>
              <w:left w:val="single" w:sz="4" w:space="0" w:color="auto"/>
              <w:bottom w:val="single" w:sz="4" w:space="0" w:color="auto"/>
              <w:right w:val="single" w:sz="4" w:space="0" w:color="auto"/>
            </w:tcBorders>
            <w:tcMar>
              <w:left w:w="0" w:type="dxa"/>
              <w:right w:w="0" w:type="dxa"/>
            </w:tcMar>
            <w:hideMark/>
          </w:tcPr>
          <w:p w14:paraId="155C0549" w14:textId="77777777" w:rsidR="00126722" w:rsidRPr="00BA06A6" w:rsidRDefault="00126722" w:rsidP="009E610D">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YES</w:t>
            </w:r>
          </w:p>
        </w:tc>
        <w:tc>
          <w:tcPr>
            <w:tcW w:w="172" w:type="pct"/>
            <w:gridSpan w:val="3"/>
            <w:tcBorders>
              <w:top w:val="single" w:sz="4" w:space="0" w:color="auto"/>
              <w:left w:val="single" w:sz="4" w:space="0" w:color="auto"/>
              <w:bottom w:val="single" w:sz="4" w:space="0" w:color="auto"/>
              <w:right w:val="single" w:sz="4" w:space="0" w:color="auto"/>
            </w:tcBorders>
            <w:tcMar>
              <w:left w:w="0" w:type="dxa"/>
              <w:right w:w="0" w:type="dxa"/>
            </w:tcMar>
            <w:hideMark/>
          </w:tcPr>
          <w:p w14:paraId="064374A0" w14:textId="77777777" w:rsidR="00126722" w:rsidRPr="00BA06A6" w:rsidRDefault="00126722" w:rsidP="009E610D">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n/a</w:t>
            </w:r>
          </w:p>
        </w:tc>
        <w:tc>
          <w:tcPr>
            <w:tcW w:w="449" w:type="pct"/>
            <w:tcBorders>
              <w:top w:val="single" w:sz="4" w:space="0" w:color="auto"/>
              <w:left w:val="single" w:sz="4" w:space="0" w:color="auto"/>
              <w:bottom w:val="single" w:sz="4" w:space="0" w:color="auto"/>
              <w:right w:val="single" w:sz="4" w:space="0" w:color="auto"/>
            </w:tcBorders>
            <w:tcMar>
              <w:left w:w="0" w:type="dxa"/>
              <w:right w:w="0" w:type="dxa"/>
            </w:tcMar>
            <w:hideMark/>
          </w:tcPr>
          <w:p w14:paraId="64DDD874" w14:textId="77777777" w:rsidR="00126722" w:rsidRPr="00BA06A6" w:rsidRDefault="00126722" w:rsidP="009E610D">
            <w:pPr>
              <w:keepLines/>
              <w:overflowPunct w:val="0"/>
              <w:autoSpaceDE w:val="0"/>
              <w:autoSpaceDN w:val="0"/>
              <w:adjustRightInd w:val="0"/>
              <w:spacing w:after="0" w:line="240" w:lineRule="auto"/>
              <w:ind w:right="-86"/>
              <w:rPr>
                <w:rFonts w:eastAsia="SimSun"/>
                <w:color w:val="000000"/>
                <w:sz w:val="12"/>
                <w:szCs w:val="12"/>
                <w:lang w:eastAsia="zh-CN"/>
              </w:rPr>
            </w:pPr>
            <w:r w:rsidRPr="00BA06A6">
              <w:rPr>
                <w:rFonts w:eastAsia="MS Mincho"/>
                <w:color w:val="000000"/>
                <w:sz w:val="12"/>
                <w:szCs w:val="12"/>
                <w:lang w:eastAsia="ja-JP"/>
              </w:rPr>
              <w:t>LP-WUS operation in CONNECTED mode based on OOK signal is not supported</w:t>
            </w:r>
          </w:p>
        </w:tc>
        <w:tc>
          <w:tcPr>
            <w:tcW w:w="307" w:type="pct"/>
            <w:gridSpan w:val="2"/>
            <w:tcBorders>
              <w:top w:val="single" w:sz="4" w:space="0" w:color="auto"/>
              <w:left w:val="single" w:sz="4" w:space="0" w:color="auto"/>
              <w:bottom w:val="single" w:sz="4" w:space="0" w:color="auto"/>
              <w:right w:val="single" w:sz="4" w:space="0" w:color="auto"/>
            </w:tcBorders>
            <w:tcMar>
              <w:left w:w="0" w:type="dxa"/>
              <w:right w:w="0" w:type="dxa"/>
            </w:tcMar>
            <w:hideMark/>
          </w:tcPr>
          <w:p w14:paraId="2DC5D6C9" w14:textId="77777777" w:rsidR="00126722" w:rsidRPr="00BA06A6" w:rsidRDefault="00126722" w:rsidP="009E610D">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SimSun"/>
                <w:color w:val="000000"/>
                <w:sz w:val="12"/>
                <w:szCs w:val="12"/>
                <w:lang w:eastAsia="zh-CN"/>
              </w:rPr>
              <w:t>Per Band</w:t>
            </w:r>
          </w:p>
        </w:tc>
        <w:tc>
          <w:tcPr>
            <w:tcW w:w="172" w:type="pct"/>
            <w:gridSpan w:val="2"/>
            <w:tcBorders>
              <w:top w:val="single" w:sz="4" w:space="0" w:color="auto"/>
              <w:left w:val="single" w:sz="4" w:space="0" w:color="auto"/>
              <w:bottom w:val="single" w:sz="4" w:space="0" w:color="auto"/>
              <w:right w:val="single" w:sz="4" w:space="0" w:color="auto"/>
            </w:tcBorders>
            <w:tcMar>
              <w:left w:w="0" w:type="dxa"/>
              <w:right w:w="0" w:type="dxa"/>
            </w:tcMar>
            <w:hideMark/>
          </w:tcPr>
          <w:p w14:paraId="19CDA9C0" w14:textId="77777777" w:rsidR="00126722" w:rsidRPr="00BA06A6" w:rsidRDefault="00126722" w:rsidP="009E610D">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MS Mincho"/>
                <w:color w:val="000000"/>
                <w:sz w:val="12"/>
                <w:szCs w:val="12"/>
                <w:lang w:eastAsia="ja-JP"/>
              </w:rPr>
              <w:t>n/a</w:t>
            </w:r>
          </w:p>
        </w:tc>
        <w:tc>
          <w:tcPr>
            <w:tcW w:w="183" w:type="pct"/>
            <w:tcBorders>
              <w:top w:val="single" w:sz="4" w:space="0" w:color="auto"/>
              <w:left w:val="single" w:sz="4" w:space="0" w:color="auto"/>
              <w:bottom w:val="single" w:sz="4" w:space="0" w:color="auto"/>
              <w:right w:val="single" w:sz="4" w:space="0" w:color="auto"/>
            </w:tcBorders>
            <w:tcMar>
              <w:left w:w="0" w:type="dxa"/>
              <w:right w:w="0" w:type="dxa"/>
            </w:tcMar>
            <w:hideMark/>
          </w:tcPr>
          <w:p w14:paraId="01F5DE3B" w14:textId="77777777" w:rsidR="00126722" w:rsidRPr="00BA06A6" w:rsidRDefault="00126722" w:rsidP="009E610D">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SimSun"/>
                <w:color w:val="000000"/>
                <w:sz w:val="12"/>
                <w:szCs w:val="12"/>
                <w:lang w:eastAsia="zh-CN"/>
              </w:rPr>
              <w:t>n/a</w:t>
            </w:r>
          </w:p>
        </w:tc>
        <w:tc>
          <w:tcPr>
            <w:tcW w:w="203" w:type="pct"/>
            <w:gridSpan w:val="2"/>
            <w:tcBorders>
              <w:top w:val="single" w:sz="4" w:space="0" w:color="auto"/>
              <w:left w:val="single" w:sz="4" w:space="0" w:color="auto"/>
              <w:bottom w:val="single" w:sz="4" w:space="0" w:color="auto"/>
              <w:right w:val="single" w:sz="4" w:space="0" w:color="auto"/>
            </w:tcBorders>
            <w:tcMar>
              <w:left w:w="0" w:type="dxa"/>
              <w:right w:w="0" w:type="dxa"/>
            </w:tcMar>
            <w:hideMark/>
          </w:tcPr>
          <w:p w14:paraId="505B28BE" w14:textId="77777777" w:rsidR="00126722" w:rsidRPr="00BA06A6" w:rsidRDefault="00126722" w:rsidP="009E610D">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SimSun"/>
                <w:color w:val="000000"/>
                <w:sz w:val="12"/>
                <w:szCs w:val="12"/>
                <w:lang w:eastAsia="zh-CN"/>
              </w:rPr>
              <w:t>n/a</w:t>
            </w:r>
          </w:p>
        </w:tc>
        <w:tc>
          <w:tcPr>
            <w:tcW w:w="631" w:type="pct"/>
            <w:tcBorders>
              <w:top w:val="single" w:sz="4" w:space="0" w:color="auto"/>
              <w:left w:val="single" w:sz="4" w:space="0" w:color="auto"/>
              <w:bottom w:val="single" w:sz="4" w:space="0" w:color="auto"/>
              <w:right w:val="single" w:sz="4" w:space="0" w:color="auto"/>
            </w:tcBorders>
            <w:tcMar>
              <w:left w:w="0" w:type="dxa"/>
              <w:right w:w="0" w:type="dxa"/>
            </w:tcMar>
          </w:tcPr>
          <w:p w14:paraId="5436DA6A" w14:textId="77777777" w:rsidR="00126722"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r w:rsidRPr="006218F8">
              <w:rPr>
                <w:rFonts w:eastAsia="MS Mincho"/>
                <w:color w:val="000000"/>
                <w:sz w:val="12"/>
                <w:szCs w:val="12"/>
                <w:lang w:eastAsia="ja-JP"/>
              </w:rPr>
              <w:t xml:space="preserve">Component 2 candidate values: </w:t>
            </w:r>
            <w:r>
              <w:rPr>
                <w:rFonts w:eastAsia="MS Mincho"/>
                <w:color w:val="000000"/>
                <w:sz w:val="12"/>
                <w:szCs w:val="12"/>
                <w:lang w:eastAsia="ja-JP"/>
              </w:rPr>
              <w:t>{</w:t>
            </w:r>
            <w:r w:rsidRPr="006218F8">
              <w:rPr>
                <w:rFonts w:eastAsia="MS Mincho"/>
                <w:color w:val="000000"/>
                <w:sz w:val="12"/>
                <w:szCs w:val="12"/>
                <w:lang w:eastAsia="ja-JP"/>
              </w:rPr>
              <w:t xml:space="preserve"> both Option 1-1 and Option 1-2}</w:t>
            </w:r>
          </w:p>
          <w:p w14:paraId="5765F9BC" w14:textId="77777777" w:rsidR="00126722"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p>
          <w:p w14:paraId="7E2A8A58" w14:textId="4EE6CDD4" w:rsidR="00126722"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r w:rsidRPr="006218F8">
              <w:rPr>
                <w:rFonts w:eastAsia="MS Mincho"/>
                <w:color w:val="000000"/>
                <w:sz w:val="12"/>
                <w:szCs w:val="12"/>
                <w:lang w:eastAsia="ja-JP"/>
              </w:rPr>
              <w:t>Component 3 candidate values: {5ms, 13ms, 37ms}</w:t>
            </w:r>
          </w:p>
          <w:p w14:paraId="410A4522" w14:textId="77777777" w:rsidR="00126722" w:rsidRPr="00BA06A6" w:rsidRDefault="00126722" w:rsidP="009E610D">
            <w:pPr>
              <w:keepLines/>
              <w:overflowPunct w:val="0"/>
              <w:autoSpaceDE w:val="0"/>
              <w:autoSpaceDN w:val="0"/>
              <w:adjustRightInd w:val="0"/>
              <w:spacing w:after="0" w:line="240" w:lineRule="auto"/>
              <w:rPr>
                <w:rFonts w:eastAsia="MS Mincho"/>
                <w:strike/>
                <w:color w:val="000000"/>
                <w:sz w:val="12"/>
                <w:szCs w:val="12"/>
                <w:lang w:eastAsia="ja-JP"/>
              </w:rPr>
            </w:pPr>
          </w:p>
        </w:tc>
        <w:tc>
          <w:tcPr>
            <w:tcW w:w="344" w:type="pct"/>
            <w:gridSpan w:val="2"/>
            <w:tcBorders>
              <w:top w:val="single" w:sz="4" w:space="0" w:color="auto"/>
              <w:left w:val="single" w:sz="4" w:space="0" w:color="auto"/>
              <w:bottom w:val="single" w:sz="4" w:space="0" w:color="auto"/>
              <w:right w:val="single" w:sz="4" w:space="0" w:color="auto"/>
            </w:tcBorders>
            <w:tcMar>
              <w:left w:w="0" w:type="dxa"/>
              <w:right w:w="0" w:type="dxa"/>
            </w:tcMar>
            <w:hideMark/>
          </w:tcPr>
          <w:p w14:paraId="420B0A3C" w14:textId="77777777" w:rsidR="00126722" w:rsidRPr="00BA06A6" w:rsidRDefault="00126722" w:rsidP="009E610D">
            <w:pPr>
              <w:keepLines/>
              <w:overflowPunct w:val="0"/>
              <w:autoSpaceDE w:val="0"/>
              <w:autoSpaceDN w:val="0"/>
              <w:adjustRightInd w:val="0"/>
              <w:spacing w:after="0" w:line="240" w:lineRule="auto"/>
              <w:rPr>
                <w:rFonts w:eastAsia="SimSun"/>
                <w:color w:val="000000"/>
                <w:sz w:val="12"/>
                <w:szCs w:val="12"/>
                <w:lang w:eastAsia="zh-CN"/>
              </w:rPr>
            </w:pPr>
            <w:r w:rsidRPr="00BA06A6">
              <w:rPr>
                <w:rFonts w:eastAsia="SimSun"/>
                <w:color w:val="000000"/>
                <w:sz w:val="12"/>
                <w:szCs w:val="12"/>
                <w:lang w:eastAsia="zh-CN"/>
              </w:rPr>
              <w:t>Optional with capability signalling</w:t>
            </w:r>
          </w:p>
        </w:tc>
      </w:tr>
      <w:tr w:rsidR="00126722" w:rsidRPr="00D27709" w14:paraId="197575BE" w14:textId="77777777" w:rsidTr="00126722">
        <w:tblPrEx>
          <w:shd w:val="clear" w:color="auto" w:fill="auto"/>
          <w:tblCellMar>
            <w:left w:w="108" w:type="dxa"/>
            <w:right w:w="108" w:type="dxa"/>
          </w:tblCellMar>
        </w:tblPrEx>
        <w:trPr>
          <w:trHeight w:val="20"/>
        </w:trPr>
        <w:tc>
          <w:tcPr>
            <w:tcW w:w="349" w:type="pct"/>
            <w:tcBorders>
              <w:top w:val="single" w:sz="4" w:space="0" w:color="auto"/>
              <w:left w:val="single" w:sz="4" w:space="0" w:color="auto"/>
              <w:bottom w:val="single" w:sz="4" w:space="0" w:color="auto"/>
              <w:right w:val="single" w:sz="4" w:space="0" w:color="auto"/>
            </w:tcBorders>
            <w:tcMar>
              <w:left w:w="0" w:type="dxa"/>
              <w:right w:w="0" w:type="dxa"/>
            </w:tcMar>
          </w:tcPr>
          <w:p w14:paraId="263F1D12" w14:textId="77777777" w:rsidR="00126722" w:rsidRPr="00BA06A6" w:rsidRDefault="00126722" w:rsidP="009E610D">
            <w:pPr>
              <w:keepLines/>
              <w:overflowPunct w:val="0"/>
              <w:autoSpaceDE w:val="0"/>
              <w:autoSpaceDN w:val="0"/>
              <w:adjustRightInd w:val="0"/>
              <w:spacing w:after="0" w:line="240" w:lineRule="auto"/>
              <w:ind w:right="-334"/>
              <w:rPr>
                <w:rFonts w:eastAsia="MS Mincho"/>
                <w:color w:val="000000"/>
                <w:sz w:val="12"/>
                <w:szCs w:val="12"/>
                <w:lang w:eastAsia="ja-JP"/>
              </w:rPr>
            </w:pPr>
            <w:r w:rsidRPr="00BA06A6">
              <w:rPr>
                <w:sz w:val="12"/>
                <w:szCs w:val="12"/>
                <w:lang w:eastAsia="ja-JP"/>
              </w:rPr>
              <w:t>NR_LPWUS</w:t>
            </w:r>
          </w:p>
        </w:tc>
        <w:tc>
          <w:tcPr>
            <w:tcW w:w="175" w:type="pct"/>
            <w:tcBorders>
              <w:top w:val="single" w:sz="4" w:space="0" w:color="auto"/>
              <w:left w:val="single" w:sz="4" w:space="0" w:color="auto"/>
              <w:bottom w:val="single" w:sz="4" w:space="0" w:color="auto"/>
              <w:right w:val="single" w:sz="4" w:space="0" w:color="auto"/>
            </w:tcBorders>
            <w:tcMar>
              <w:left w:w="0" w:type="dxa"/>
              <w:right w:w="0" w:type="dxa"/>
            </w:tcMar>
          </w:tcPr>
          <w:p w14:paraId="5E4B069E" w14:textId="77777777" w:rsidR="00126722" w:rsidRPr="00BA06A6"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62</w:t>
            </w:r>
            <w:r w:rsidRPr="00BA06A6">
              <w:rPr>
                <w:rFonts w:eastAsia="MS Mincho"/>
                <w:color w:val="000000"/>
                <w:sz w:val="12"/>
                <w:szCs w:val="12"/>
                <w:lang w:eastAsia="ja-JP"/>
              </w:rPr>
              <w:t>-2a</w:t>
            </w:r>
          </w:p>
        </w:tc>
        <w:tc>
          <w:tcPr>
            <w:tcW w:w="438" w:type="pct"/>
            <w:tcBorders>
              <w:top w:val="single" w:sz="4" w:space="0" w:color="auto"/>
              <w:left w:val="single" w:sz="4" w:space="0" w:color="auto"/>
              <w:bottom w:val="single" w:sz="4" w:space="0" w:color="auto"/>
              <w:right w:val="single" w:sz="4" w:space="0" w:color="auto"/>
            </w:tcBorders>
            <w:tcMar>
              <w:left w:w="0" w:type="dxa"/>
              <w:right w:w="0" w:type="dxa"/>
            </w:tcMar>
          </w:tcPr>
          <w:p w14:paraId="7F49B562" w14:textId="77777777" w:rsidR="00126722" w:rsidRPr="00BA06A6"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LP-WUS operation in CONNECTED mode based on OFDM overlaid sequence</w:t>
            </w:r>
          </w:p>
        </w:tc>
        <w:tc>
          <w:tcPr>
            <w:tcW w:w="1273" w:type="pct"/>
            <w:gridSpan w:val="4"/>
            <w:tcBorders>
              <w:top w:val="single" w:sz="4" w:space="0" w:color="auto"/>
              <w:left w:val="single" w:sz="4" w:space="0" w:color="auto"/>
              <w:bottom w:val="single" w:sz="4" w:space="0" w:color="auto"/>
              <w:right w:val="single" w:sz="4" w:space="0" w:color="auto"/>
            </w:tcBorders>
            <w:tcMar>
              <w:left w:w="0" w:type="dxa"/>
              <w:right w:w="0" w:type="dxa"/>
            </w:tcMar>
          </w:tcPr>
          <w:p w14:paraId="49C07693" w14:textId="77777777" w:rsidR="00126722" w:rsidRPr="00BA06A6" w:rsidRDefault="00126722" w:rsidP="009E610D">
            <w:pPr>
              <w:overflowPunct w:val="0"/>
              <w:autoSpaceDE w:val="0"/>
              <w:autoSpaceDN w:val="0"/>
              <w:adjustRightInd w:val="0"/>
              <w:spacing w:after="0" w:line="240" w:lineRule="auto"/>
              <w:rPr>
                <w:rFonts w:eastAsia="MS Mincho"/>
                <w:color w:val="000000"/>
                <w:sz w:val="12"/>
                <w:szCs w:val="12"/>
                <w:lang w:eastAsia="zh-CN"/>
              </w:rPr>
            </w:pPr>
            <w:r w:rsidRPr="00BA06A6">
              <w:rPr>
                <w:rFonts w:eastAsia="MS Mincho"/>
                <w:color w:val="000000"/>
                <w:sz w:val="12"/>
                <w:szCs w:val="12"/>
                <w:lang w:eastAsia="zh-CN"/>
              </w:rPr>
              <w:t>1. LP-WUS operation in CONNECTED mode based on OFDM overlaid sequence(s)</w:t>
            </w:r>
          </w:p>
          <w:p w14:paraId="7791B68C" w14:textId="77777777" w:rsidR="00126722" w:rsidRPr="006218F8" w:rsidRDefault="00126722" w:rsidP="009E610D">
            <w:pPr>
              <w:overflowPunct w:val="0"/>
              <w:autoSpaceDE w:val="0"/>
              <w:autoSpaceDN w:val="0"/>
              <w:adjustRightInd w:val="0"/>
              <w:spacing w:after="0" w:line="240" w:lineRule="auto"/>
              <w:rPr>
                <w:rFonts w:eastAsia="MS Mincho"/>
                <w:color w:val="000000"/>
                <w:sz w:val="12"/>
                <w:szCs w:val="12"/>
                <w:lang w:eastAsia="zh-CN"/>
              </w:rPr>
            </w:pPr>
            <w:r w:rsidRPr="00BA06A6">
              <w:rPr>
                <w:rFonts w:eastAsia="MS Mincho"/>
                <w:color w:val="000000"/>
                <w:sz w:val="12"/>
                <w:szCs w:val="12"/>
                <w:lang w:eastAsia="zh-CN"/>
              </w:rPr>
              <w:t xml:space="preserve">2. </w:t>
            </w:r>
            <w:r w:rsidRPr="006218F8">
              <w:rPr>
                <w:rFonts w:eastAsia="MS Mincho"/>
                <w:color w:val="000000"/>
                <w:sz w:val="12"/>
                <w:szCs w:val="12"/>
                <w:lang w:eastAsia="zh-CN"/>
              </w:rPr>
              <w:t>The supported procedure(s)”:</w:t>
            </w:r>
          </w:p>
          <w:p w14:paraId="2C150E33" w14:textId="77777777" w:rsidR="00126722" w:rsidRDefault="00126722" w:rsidP="009E610D">
            <w:pPr>
              <w:overflowPunct w:val="0"/>
              <w:autoSpaceDE w:val="0"/>
              <w:autoSpaceDN w:val="0"/>
              <w:adjustRightInd w:val="0"/>
              <w:spacing w:after="0" w:line="240" w:lineRule="auto"/>
              <w:rPr>
                <w:rFonts w:eastAsia="MS Mincho"/>
                <w:color w:val="000000"/>
                <w:sz w:val="12"/>
                <w:szCs w:val="12"/>
                <w:lang w:eastAsia="zh-CN"/>
              </w:rPr>
            </w:pPr>
            <w:r w:rsidRPr="006218F8">
              <w:rPr>
                <w:rFonts w:eastAsia="MS Mincho"/>
                <w:color w:val="000000"/>
                <w:sz w:val="12"/>
                <w:szCs w:val="12"/>
                <w:lang w:eastAsia="zh-CN"/>
              </w:rPr>
              <w:t xml:space="preserve">-Note: Procedure(s) refer to Option 1-1, 1-2. </w:t>
            </w:r>
          </w:p>
          <w:p w14:paraId="3ECE7F63" w14:textId="77777777" w:rsidR="00126722" w:rsidRPr="00BA06A6" w:rsidRDefault="00126722" w:rsidP="009E610D">
            <w:pPr>
              <w:overflowPunct w:val="0"/>
              <w:autoSpaceDE w:val="0"/>
              <w:autoSpaceDN w:val="0"/>
              <w:adjustRightInd w:val="0"/>
              <w:spacing w:after="0" w:line="240" w:lineRule="auto"/>
              <w:rPr>
                <w:rFonts w:eastAsia="MS Mincho"/>
                <w:color w:val="000000"/>
                <w:sz w:val="12"/>
                <w:szCs w:val="12"/>
                <w:lang w:eastAsia="zh-CN"/>
              </w:rPr>
            </w:pPr>
            <w:r w:rsidRPr="00BA06A6">
              <w:rPr>
                <w:rFonts w:eastAsia="MS Mincho"/>
                <w:color w:val="000000"/>
                <w:sz w:val="12"/>
                <w:szCs w:val="12"/>
                <w:lang w:eastAsia="zh-CN"/>
              </w:rPr>
              <w:t>3. Minimum time gap between LP-WUS reception and UE to start PDCCH monitoring in CONNECTED mode</w:t>
            </w:r>
          </w:p>
          <w:p w14:paraId="12F9D009" w14:textId="77777777" w:rsidR="00126722" w:rsidRPr="00BA06A6" w:rsidRDefault="00126722" w:rsidP="009E610D">
            <w:pPr>
              <w:overflowPunct w:val="0"/>
              <w:autoSpaceDE w:val="0"/>
              <w:autoSpaceDN w:val="0"/>
              <w:adjustRightInd w:val="0"/>
              <w:spacing w:after="0" w:line="240" w:lineRule="auto"/>
              <w:rPr>
                <w:rFonts w:eastAsia="MS Mincho"/>
                <w:color w:val="000000"/>
                <w:sz w:val="12"/>
                <w:szCs w:val="12"/>
                <w:lang w:eastAsia="zh-CN"/>
              </w:rPr>
            </w:pPr>
            <w:r w:rsidRPr="006218F8">
              <w:rPr>
                <w:rFonts w:eastAsia="MS Mincho"/>
                <w:color w:val="000000"/>
                <w:sz w:val="12"/>
                <w:szCs w:val="12"/>
                <w:lang w:eastAsia="zh-CN"/>
              </w:rPr>
              <w:t>4. Support of all M values {1, 2, 4} for FR1</w:t>
            </w:r>
            <w:r>
              <w:rPr>
                <w:rFonts w:eastAsia="MS Mincho"/>
                <w:color w:val="000000"/>
                <w:sz w:val="12"/>
                <w:szCs w:val="12"/>
                <w:lang w:eastAsia="zh-CN"/>
              </w:rPr>
              <w:t xml:space="preserve">, </w:t>
            </w:r>
            <w:r w:rsidRPr="006218F8">
              <w:rPr>
                <w:rFonts w:eastAsia="MS Mincho"/>
                <w:color w:val="000000"/>
                <w:sz w:val="12"/>
                <w:szCs w:val="12"/>
                <w:lang w:eastAsia="zh-CN"/>
              </w:rPr>
              <w:t>Support of M values {1, 2} for 60 kHz SCS for FR2, M value 1 for 120 kHz SCS FR2</w:t>
            </w:r>
          </w:p>
        </w:tc>
        <w:tc>
          <w:tcPr>
            <w:tcW w:w="132"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14AE9F4C" w14:textId="77777777" w:rsidR="00126722" w:rsidRPr="00BA06A6"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r>
              <w:rPr>
                <w:rFonts w:eastAsia="MS Mincho"/>
                <w:color w:val="000000"/>
                <w:sz w:val="12"/>
                <w:szCs w:val="12"/>
                <w:lang w:eastAsia="ja-JP"/>
              </w:rPr>
              <w:t>NO</w:t>
            </w:r>
          </w:p>
        </w:tc>
        <w:tc>
          <w:tcPr>
            <w:tcW w:w="172"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0A21D8AA" w14:textId="77777777" w:rsidR="00126722" w:rsidRPr="00BA06A6" w:rsidRDefault="00126722" w:rsidP="009E610D">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YES</w:t>
            </w:r>
          </w:p>
        </w:tc>
        <w:tc>
          <w:tcPr>
            <w:tcW w:w="172" w:type="pct"/>
            <w:gridSpan w:val="3"/>
            <w:tcBorders>
              <w:top w:val="single" w:sz="4" w:space="0" w:color="auto"/>
              <w:left w:val="single" w:sz="4" w:space="0" w:color="auto"/>
              <w:bottom w:val="single" w:sz="4" w:space="0" w:color="auto"/>
              <w:right w:val="single" w:sz="4" w:space="0" w:color="auto"/>
            </w:tcBorders>
            <w:tcMar>
              <w:left w:w="0" w:type="dxa"/>
              <w:right w:w="0" w:type="dxa"/>
            </w:tcMar>
          </w:tcPr>
          <w:p w14:paraId="4F81B21F" w14:textId="77777777" w:rsidR="00126722" w:rsidRPr="00BA06A6" w:rsidRDefault="00126722" w:rsidP="009E610D">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n/a</w:t>
            </w:r>
          </w:p>
        </w:tc>
        <w:tc>
          <w:tcPr>
            <w:tcW w:w="449" w:type="pct"/>
            <w:tcBorders>
              <w:top w:val="single" w:sz="4" w:space="0" w:color="auto"/>
              <w:left w:val="single" w:sz="4" w:space="0" w:color="auto"/>
              <w:bottom w:val="single" w:sz="4" w:space="0" w:color="auto"/>
              <w:right w:val="single" w:sz="4" w:space="0" w:color="auto"/>
            </w:tcBorders>
            <w:tcMar>
              <w:left w:w="0" w:type="dxa"/>
              <w:right w:w="0" w:type="dxa"/>
            </w:tcMar>
          </w:tcPr>
          <w:p w14:paraId="3D9B2A3A" w14:textId="77777777" w:rsidR="00126722" w:rsidRPr="00BA06A6"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r w:rsidRPr="00BA06A6">
              <w:rPr>
                <w:rFonts w:eastAsia="MS Mincho"/>
                <w:color w:val="000000"/>
                <w:sz w:val="12"/>
                <w:szCs w:val="12"/>
                <w:lang w:eastAsia="ja-JP"/>
              </w:rPr>
              <w:t>LP-WUS operation in CONNECTED mode based on OFDM overlaid sequence is not supported</w:t>
            </w:r>
          </w:p>
        </w:tc>
        <w:tc>
          <w:tcPr>
            <w:tcW w:w="307"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04AFBA2E" w14:textId="77777777" w:rsidR="00126722" w:rsidRPr="00BA06A6" w:rsidRDefault="00126722" w:rsidP="009E610D">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SimSun"/>
                <w:color w:val="000000"/>
                <w:sz w:val="12"/>
                <w:szCs w:val="12"/>
                <w:lang w:eastAsia="zh-CN"/>
              </w:rPr>
              <w:t>Per Ban</w:t>
            </w:r>
            <w:r>
              <w:rPr>
                <w:rFonts w:eastAsia="SimSun"/>
                <w:color w:val="000000"/>
                <w:sz w:val="12"/>
                <w:szCs w:val="12"/>
                <w:lang w:eastAsia="zh-CN"/>
              </w:rPr>
              <w:t>d</w:t>
            </w:r>
          </w:p>
        </w:tc>
        <w:tc>
          <w:tcPr>
            <w:tcW w:w="172"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648638A5" w14:textId="77777777" w:rsidR="00126722" w:rsidRPr="00BA06A6" w:rsidRDefault="00126722" w:rsidP="009E610D">
            <w:pPr>
              <w:keepLines/>
              <w:overflowPunct w:val="0"/>
              <w:autoSpaceDE w:val="0"/>
              <w:autoSpaceDN w:val="0"/>
              <w:adjustRightInd w:val="0"/>
              <w:spacing w:after="0" w:line="240" w:lineRule="auto"/>
              <w:jc w:val="center"/>
              <w:rPr>
                <w:rFonts w:eastAsia="MS Mincho"/>
                <w:color w:val="000000"/>
                <w:sz w:val="12"/>
                <w:szCs w:val="12"/>
                <w:lang w:eastAsia="ja-JP"/>
              </w:rPr>
            </w:pPr>
            <w:r w:rsidRPr="00BA06A6">
              <w:rPr>
                <w:rFonts w:eastAsia="MS Mincho"/>
                <w:color w:val="000000"/>
                <w:sz w:val="12"/>
                <w:szCs w:val="12"/>
                <w:lang w:eastAsia="ja-JP"/>
              </w:rPr>
              <w:t>n/a</w:t>
            </w:r>
          </w:p>
        </w:tc>
        <w:tc>
          <w:tcPr>
            <w:tcW w:w="183" w:type="pct"/>
            <w:tcBorders>
              <w:top w:val="single" w:sz="4" w:space="0" w:color="auto"/>
              <w:left w:val="single" w:sz="4" w:space="0" w:color="auto"/>
              <w:bottom w:val="single" w:sz="4" w:space="0" w:color="auto"/>
              <w:right w:val="single" w:sz="4" w:space="0" w:color="auto"/>
            </w:tcBorders>
            <w:tcMar>
              <w:left w:w="0" w:type="dxa"/>
              <w:right w:w="0" w:type="dxa"/>
            </w:tcMar>
          </w:tcPr>
          <w:p w14:paraId="0C380C27" w14:textId="77777777" w:rsidR="00126722" w:rsidRPr="00BA06A6" w:rsidRDefault="00126722" w:rsidP="009E610D">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SimSun"/>
                <w:color w:val="000000"/>
                <w:sz w:val="12"/>
                <w:szCs w:val="12"/>
                <w:lang w:eastAsia="zh-CN"/>
              </w:rPr>
              <w:t>n/a</w:t>
            </w:r>
          </w:p>
        </w:tc>
        <w:tc>
          <w:tcPr>
            <w:tcW w:w="203"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5D36F175" w14:textId="77777777" w:rsidR="00126722" w:rsidRPr="00BA06A6" w:rsidRDefault="00126722" w:rsidP="009E610D">
            <w:pPr>
              <w:keepLines/>
              <w:overflowPunct w:val="0"/>
              <w:autoSpaceDE w:val="0"/>
              <w:autoSpaceDN w:val="0"/>
              <w:adjustRightInd w:val="0"/>
              <w:spacing w:after="0" w:line="240" w:lineRule="auto"/>
              <w:jc w:val="center"/>
              <w:rPr>
                <w:rFonts w:eastAsia="SimSun"/>
                <w:color w:val="000000"/>
                <w:sz w:val="12"/>
                <w:szCs w:val="12"/>
                <w:lang w:eastAsia="zh-CN"/>
              </w:rPr>
            </w:pPr>
            <w:r w:rsidRPr="00BA06A6">
              <w:rPr>
                <w:rFonts w:eastAsia="SimSun"/>
                <w:color w:val="000000"/>
                <w:sz w:val="12"/>
                <w:szCs w:val="12"/>
                <w:lang w:eastAsia="zh-CN"/>
              </w:rPr>
              <w:t>n/a</w:t>
            </w:r>
          </w:p>
        </w:tc>
        <w:tc>
          <w:tcPr>
            <w:tcW w:w="631" w:type="pct"/>
            <w:tcBorders>
              <w:top w:val="single" w:sz="4" w:space="0" w:color="auto"/>
              <w:left w:val="single" w:sz="4" w:space="0" w:color="auto"/>
              <w:bottom w:val="single" w:sz="4" w:space="0" w:color="auto"/>
              <w:right w:val="single" w:sz="4" w:space="0" w:color="auto"/>
            </w:tcBorders>
            <w:tcMar>
              <w:left w:w="0" w:type="dxa"/>
              <w:right w:w="0" w:type="dxa"/>
            </w:tcMar>
          </w:tcPr>
          <w:p w14:paraId="1FDA05AD" w14:textId="77777777" w:rsidR="00126722"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r w:rsidRPr="006218F8">
              <w:rPr>
                <w:rFonts w:eastAsia="MS Mincho"/>
                <w:color w:val="000000"/>
                <w:sz w:val="12"/>
                <w:szCs w:val="12"/>
                <w:lang w:eastAsia="ja-JP"/>
              </w:rPr>
              <w:t xml:space="preserve">Component 2 candidate values: </w:t>
            </w:r>
            <w:r>
              <w:rPr>
                <w:rFonts w:eastAsia="MS Mincho"/>
                <w:color w:val="000000"/>
                <w:sz w:val="12"/>
                <w:szCs w:val="12"/>
                <w:lang w:eastAsia="ja-JP"/>
              </w:rPr>
              <w:t>{</w:t>
            </w:r>
            <w:r w:rsidRPr="006218F8">
              <w:rPr>
                <w:rFonts w:eastAsia="MS Mincho"/>
                <w:color w:val="000000"/>
                <w:sz w:val="12"/>
                <w:szCs w:val="12"/>
                <w:lang w:eastAsia="ja-JP"/>
              </w:rPr>
              <w:t>both Option 1-1 and Option 1-2}</w:t>
            </w:r>
          </w:p>
          <w:p w14:paraId="0A186E1B" w14:textId="77777777" w:rsidR="00126722"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p>
          <w:p w14:paraId="6644B462" w14:textId="39A2DCAB" w:rsidR="00126722"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r w:rsidRPr="006218F8">
              <w:rPr>
                <w:rFonts w:eastAsia="MS Mincho"/>
                <w:color w:val="000000"/>
                <w:sz w:val="12"/>
                <w:szCs w:val="12"/>
                <w:lang w:eastAsia="ja-JP"/>
              </w:rPr>
              <w:t>Component 3 candidate values: {5ms, 13ms, 37ms}</w:t>
            </w:r>
          </w:p>
          <w:p w14:paraId="74C904BE" w14:textId="77777777" w:rsidR="00126722" w:rsidRPr="008B2263" w:rsidRDefault="00126722" w:rsidP="009E610D">
            <w:pPr>
              <w:keepLines/>
              <w:overflowPunct w:val="0"/>
              <w:autoSpaceDE w:val="0"/>
              <w:autoSpaceDN w:val="0"/>
              <w:adjustRightInd w:val="0"/>
              <w:spacing w:after="0" w:line="240" w:lineRule="auto"/>
              <w:rPr>
                <w:rFonts w:eastAsia="MS Mincho"/>
                <w:color w:val="000000"/>
                <w:sz w:val="12"/>
                <w:szCs w:val="12"/>
                <w:highlight w:val="yellow"/>
                <w:lang w:eastAsia="ja-JP"/>
              </w:rPr>
            </w:pPr>
          </w:p>
          <w:p w14:paraId="5EC7D180" w14:textId="77777777" w:rsidR="00126722" w:rsidRPr="00BA06A6" w:rsidRDefault="00126722" w:rsidP="009E610D">
            <w:pPr>
              <w:keepLines/>
              <w:overflowPunct w:val="0"/>
              <w:autoSpaceDE w:val="0"/>
              <w:autoSpaceDN w:val="0"/>
              <w:adjustRightInd w:val="0"/>
              <w:spacing w:after="0" w:line="240" w:lineRule="auto"/>
              <w:rPr>
                <w:rFonts w:eastAsia="MS Mincho"/>
                <w:color w:val="000000"/>
                <w:sz w:val="12"/>
                <w:szCs w:val="12"/>
                <w:lang w:eastAsia="ja-JP"/>
              </w:rPr>
            </w:pPr>
          </w:p>
        </w:tc>
        <w:tc>
          <w:tcPr>
            <w:tcW w:w="344"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32BD0BAB" w14:textId="77777777" w:rsidR="00126722" w:rsidRPr="00BA06A6" w:rsidRDefault="00126722" w:rsidP="009E610D">
            <w:pPr>
              <w:keepLines/>
              <w:overflowPunct w:val="0"/>
              <w:autoSpaceDE w:val="0"/>
              <w:autoSpaceDN w:val="0"/>
              <w:adjustRightInd w:val="0"/>
              <w:spacing w:after="0" w:line="240" w:lineRule="auto"/>
              <w:rPr>
                <w:rFonts w:eastAsia="SimSun"/>
                <w:color w:val="000000"/>
                <w:sz w:val="12"/>
                <w:szCs w:val="12"/>
                <w:lang w:eastAsia="zh-CN"/>
              </w:rPr>
            </w:pPr>
            <w:r w:rsidRPr="00BA06A6">
              <w:rPr>
                <w:rFonts w:eastAsia="SimSun"/>
                <w:color w:val="000000"/>
                <w:sz w:val="12"/>
                <w:szCs w:val="12"/>
                <w:lang w:eastAsia="zh-CN"/>
              </w:rPr>
              <w:t>Optional with capability signalling</w:t>
            </w:r>
          </w:p>
        </w:tc>
      </w:tr>
      <w:tr w:rsidR="000E5132" w:rsidRPr="00BA06A6" w14:paraId="45C74149" w14:textId="77777777" w:rsidTr="00126722">
        <w:tblPrEx>
          <w:shd w:val="clear" w:color="auto" w:fill="auto"/>
          <w:tblCellMar>
            <w:left w:w="108" w:type="dxa"/>
            <w:right w:w="108" w:type="dxa"/>
          </w:tblCellMar>
        </w:tblPrEx>
        <w:trPr>
          <w:trHeight w:val="20"/>
        </w:trPr>
        <w:tc>
          <w:tcPr>
            <w:tcW w:w="349" w:type="pct"/>
            <w:tcBorders>
              <w:top w:val="single" w:sz="4" w:space="0" w:color="auto"/>
              <w:left w:val="single" w:sz="4" w:space="0" w:color="auto"/>
              <w:bottom w:val="single" w:sz="4" w:space="0" w:color="auto"/>
              <w:right w:val="single" w:sz="4" w:space="0" w:color="auto"/>
            </w:tcBorders>
            <w:tcMar>
              <w:left w:w="0" w:type="dxa"/>
              <w:right w:w="0" w:type="dxa"/>
            </w:tcMar>
          </w:tcPr>
          <w:p w14:paraId="44103AA7" w14:textId="77777777" w:rsidR="000E5132" w:rsidRPr="00BA06A6" w:rsidRDefault="000E5132" w:rsidP="006E5E42">
            <w:pPr>
              <w:keepLines/>
              <w:overflowPunct w:val="0"/>
              <w:autoSpaceDE w:val="0"/>
              <w:autoSpaceDN w:val="0"/>
              <w:adjustRightInd w:val="0"/>
              <w:spacing w:after="0" w:line="240" w:lineRule="auto"/>
              <w:ind w:right="-334"/>
              <w:rPr>
                <w:sz w:val="12"/>
                <w:szCs w:val="12"/>
                <w:lang w:eastAsia="ja-JP"/>
              </w:rPr>
            </w:pPr>
            <w:r w:rsidRPr="00BA06A6">
              <w:rPr>
                <w:sz w:val="12"/>
                <w:szCs w:val="12"/>
                <w:lang w:eastAsia="ja-JP"/>
              </w:rPr>
              <w:t>NR_LPWUS</w:t>
            </w:r>
          </w:p>
        </w:tc>
        <w:tc>
          <w:tcPr>
            <w:tcW w:w="175" w:type="pct"/>
            <w:tcBorders>
              <w:top w:val="single" w:sz="4" w:space="0" w:color="auto"/>
              <w:left w:val="single" w:sz="4" w:space="0" w:color="auto"/>
              <w:bottom w:val="single" w:sz="4" w:space="0" w:color="auto"/>
              <w:right w:val="single" w:sz="4" w:space="0" w:color="auto"/>
            </w:tcBorders>
            <w:tcMar>
              <w:left w:w="0" w:type="dxa"/>
              <w:right w:w="0" w:type="dxa"/>
            </w:tcMar>
          </w:tcPr>
          <w:p w14:paraId="3DA6E04D" w14:textId="77777777" w:rsidR="000E5132" w:rsidRDefault="000E5132" w:rsidP="006E5E42">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hint="eastAsia"/>
                <w:color w:val="000000"/>
                <w:sz w:val="12"/>
                <w:szCs w:val="12"/>
                <w:lang w:eastAsia="ja-JP"/>
              </w:rPr>
              <w:t>62</w:t>
            </w:r>
            <w:r w:rsidRPr="00216AB3">
              <w:rPr>
                <w:rFonts w:eastAsia="MS Mincho"/>
                <w:color w:val="000000"/>
                <w:sz w:val="12"/>
                <w:szCs w:val="12"/>
                <w:lang w:eastAsia="ja-JP"/>
              </w:rPr>
              <w:t>-</w:t>
            </w:r>
            <w:r w:rsidRPr="00216AB3">
              <w:rPr>
                <w:rFonts w:eastAsia="MS Mincho" w:hint="eastAsia"/>
                <w:color w:val="000000"/>
                <w:sz w:val="12"/>
                <w:szCs w:val="12"/>
                <w:lang w:eastAsia="ja-JP"/>
              </w:rPr>
              <w:t>3</w:t>
            </w:r>
          </w:p>
        </w:tc>
        <w:tc>
          <w:tcPr>
            <w:tcW w:w="479" w:type="pct"/>
            <w:gridSpan w:val="3"/>
            <w:tcBorders>
              <w:top w:val="single" w:sz="4" w:space="0" w:color="auto"/>
              <w:left w:val="single" w:sz="4" w:space="0" w:color="auto"/>
              <w:bottom w:val="single" w:sz="4" w:space="0" w:color="auto"/>
              <w:right w:val="single" w:sz="4" w:space="0" w:color="auto"/>
            </w:tcBorders>
            <w:tcMar>
              <w:left w:w="0" w:type="dxa"/>
              <w:right w:w="0" w:type="dxa"/>
            </w:tcMar>
          </w:tcPr>
          <w:p w14:paraId="45F7B653" w14:textId="77777777" w:rsidR="000E5132" w:rsidRPr="00BA06A6" w:rsidRDefault="000E5132" w:rsidP="006E5E42">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color w:val="000000"/>
                <w:sz w:val="12"/>
                <w:szCs w:val="12"/>
                <w:lang w:eastAsia="ja-JP"/>
              </w:rPr>
              <w:t>LP-WUS frequency resource outside active DL BWP for LP-WUS operation in CONNECTED mod</w:t>
            </w:r>
            <w:r w:rsidRPr="00216AB3">
              <w:rPr>
                <w:rFonts w:eastAsia="MS Mincho" w:hint="eastAsia"/>
                <w:color w:val="000000"/>
                <w:sz w:val="12"/>
                <w:szCs w:val="12"/>
                <w:lang w:eastAsia="ja-JP"/>
              </w:rPr>
              <w:t>e</w:t>
            </w:r>
          </w:p>
        </w:tc>
        <w:tc>
          <w:tcPr>
            <w:tcW w:w="1231"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4B1A6B83" w14:textId="77777777" w:rsidR="000E5132" w:rsidRPr="00216AB3" w:rsidRDefault="000E5132" w:rsidP="006E5E42">
            <w:pPr>
              <w:overflowPunct w:val="0"/>
              <w:autoSpaceDE w:val="0"/>
              <w:autoSpaceDN w:val="0"/>
              <w:adjustRightInd w:val="0"/>
              <w:spacing w:after="0" w:line="240" w:lineRule="auto"/>
              <w:rPr>
                <w:rFonts w:eastAsia="MS Mincho"/>
                <w:color w:val="000000"/>
                <w:sz w:val="12"/>
                <w:szCs w:val="12"/>
                <w:lang w:eastAsia="zh-CN"/>
              </w:rPr>
            </w:pPr>
            <w:r w:rsidRPr="00216AB3">
              <w:rPr>
                <w:rFonts w:eastAsia="MS Mincho"/>
                <w:color w:val="000000"/>
                <w:sz w:val="12"/>
                <w:szCs w:val="12"/>
                <w:lang w:eastAsia="zh-CN"/>
              </w:rPr>
              <w:t xml:space="preserve">1. </w:t>
            </w:r>
            <w:r w:rsidRPr="00216AB3">
              <w:rPr>
                <w:rFonts w:eastAsia="MS Mincho" w:hint="eastAsia"/>
                <w:color w:val="000000"/>
                <w:sz w:val="12"/>
                <w:szCs w:val="12"/>
                <w:lang w:eastAsia="zh-CN"/>
              </w:rPr>
              <w:t xml:space="preserve">Support of </w:t>
            </w:r>
            <w:r w:rsidRPr="00216AB3">
              <w:rPr>
                <w:rFonts w:eastAsia="MS Mincho"/>
                <w:color w:val="000000"/>
                <w:sz w:val="12"/>
                <w:szCs w:val="12"/>
                <w:lang w:eastAsia="zh-CN"/>
              </w:rPr>
              <w:t>LP-WUS frequency resource outside active DL BWP for LP-WUS operation in CONNECTED mod</w:t>
            </w:r>
            <w:r w:rsidRPr="00216AB3">
              <w:rPr>
                <w:rFonts w:eastAsia="MS Mincho" w:hint="eastAsia"/>
                <w:color w:val="000000"/>
                <w:sz w:val="12"/>
                <w:szCs w:val="12"/>
                <w:lang w:eastAsia="zh-CN"/>
              </w:rPr>
              <w:t>e</w:t>
            </w:r>
          </w:p>
          <w:p w14:paraId="4F9B66DE" w14:textId="77777777" w:rsidR="000E5132" w:rsidRPr="00BA06A6" w:rsidRDefault="000E5132" w:rsidP="006E5E42">
            <w:pPr>
              <w:overflowPunct w:val="0"/>
              <w:autoSpaceDE w:val="0"/>
              <w:autoSpaceDN w:val="0"/>
              <w:adjustRightInd w:val="0"/>
              <w:spacing w:after="0" w:line="240" w:lineRule="auto"/>
              <w:rPr>
                <w:rFonts w:eastAsia="MS Mincho"/>
                <w:color w:val="000000"/>
                <w:sz w:val="12"/>
                <w:szCs w:val="12"/>
                <w:lang w:eastAsia="zh-CN"/>
              </w:rPr>
            </w:pPr>
          </w:p>
        </w:tc>
        <w:tc>
          <w:tcPr>
            <w:tcW w:w="132" w:type="pct"/>
            <w:tcBorders>
              <w:top w:val="single" w:sz="4" w:space="0" w:color="auto"/>
              <w:left w:val="single" w:sz="4" w:space="0" w:color="auto"/>
              <w:bottom w:val="single" w:sz="4" w:space="0" w:color="auto"/>
              <w:right w:val="single" w:sz="4" w:space="0" w:color="auto"/>
            </w:tcBorders>
            <w:shd w:val="clear" w:color="auto" w:fill="FFFFFF" w:themeFill="background1"/>
            <w:tcMar>
              <w:left w:w="0" w:type="dxa"/>
              <w:right w:w="0" w:type="dxa"/>
            </w:tcMar>
          </w:tcPr>
          <w:p w14:paraId="17C62A2B" w14:textId="77777777" w:rsidR="000E5132" w:rsidRDefault="000E5132" w:rsidP="000E5132">
            <w:pPr>
              <w:keepLines/>
              <w:overflowPunct w:val="0"/>
              <w:autoSpaceDE w:val="0"/>
              <w:autoSpaceDN w:val="0"/>
              <w:adjustRightInd w:val="0"/>
              <w:spacing w:after="0" w:line="240" w:lineRule="auto"/>
              <w:rPr>
                <w:rFonts w:eastAsia="MS Mincho"/>
                <w:color w:val="000000"/>
                <w:sz w:val="12"/>
                <w:szCs w:val="12"/>
                <w:lang w:eastAsia="ja-JP"/>
              </w:rPr>
            </w:pPr>
            <w:r w:rsidRPr="009A7F80">
              <w:rPr>
                <w:rFonts w:eastAsia="MS Mincho" w:hint="eastAsia"/>
                <w:color w:val="000000"/>
                <w:sz w:val="12"/>
                <w:szCs w:val="12"/>
                <w:lang w:eastAsia="ja-JP"/>
              </w:rPr>
              <w:t>FG 62-2 or 62-2a</w:t>
            </w:r>
          </w:p>
        </w:tc>
        <w:tc>
          <w:tcPr>
            <w:tcW w:w="172"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284C6D18" w14:textId="77777777" w:rsidR="000E5132" w:rsidRPr="00BA06A6" w:rsidRDefault="000E5132" w:rsidP="006E5E42">
            <w:pPr>
              <w:keepLines/>
              <w:overflowPunct w:val="0"/>
              <w:autoSpaceDE w:val="0"/>
              <w:autoSpaceDN w:val="0"/>
              <w:adjustRightInd w:val="0"/>
              <w:spacing w:after="0" w:line="240" w:lineRule="auto"/>
              <w:jc w:val="center"/>
              <w:rPr>
                <w:rFonts w:eastAsia="MS Mincho"/>
                <w:color w:val="000000"/>
                <w:sz w:val="12"/>
                <w:szCs w:val="12"/>
                <w:lang w:eastAsia="ja-JP"/>
              </w:rPr>
            </w:pPr>
            <w:r w:rsidRPr="00216AB3">
              <w:rPr>
                <w:rFonts w:eastAsia="MS Mincho" w:hint="eastAsia"/>
                <w:color w:val="000000"/>
                <w:sz w:val="12"/>
                <w:szCs w:val="12"/>
                <w:lang w:eastAsia="ja-JP"/>
              </w:rPr>
              <w:t>YES</w:t>
            </w:r>
          </w:p>
        </w:tc>
        <w:tc>
          <w:tcPr>
            <w:tcW w:w="172" w:type="pct"/>
            <w:gridSpan w:val="3"/>
            <w:tcBorders>
              <w:top w:val="single" w:sz="4" w:space="0" w:color="auto"/>
              <w:left w:val="single" w:sz="4" w:space="0" w:color="auto"/>
              <w:bottom w:val="single" w:sz="4" w:space="0" w:color="auto"/>
              <w:right w:val="single" w:sz="4" w:space="0" w:color="auto"/>
            </w:tcBorders>
            <w:tcMar>
              <w:left w:w="0" w:type="dxa"/>
              <w:right w:w="0" w:type="dxa"/>
            </w:tcMar>
          </w:tcPr>
          <w:p w14:paraId="1701F169" w14:textId="77777777" w:rsidR="000E5132" w:rsidRPr="00BA06A6" w:rsidRDefault="000E5132" w:rsidP="006E5E42">
            <w:pPr>
              <w:keepLines/>
              <w:overflowPunct w:val="0"/>
              <w:autoSpaceDE w:val="0"/>
              <w:autoSpaceDN w:val="0"/>
              <w:adjustRightInd w:val="0"/>
              <w:spacing w:after="0" w:line="240" w:lineRule="auto"/>
              <w:jc w:val="center"/>
              <w:rPr>
                <w:rFonts w:eastAsia="MS Mincho"/>
                <w:color w:val="000000"/>
                <w:sz w:val="12"/>
                <w:szCs w:val="12"/>
                <w:lang w:eastAsia="ja-JP"/>
              </w:rPr>
            </w:pPr>
            <w:r w:rsidRPr="00216AB3">
              <w:rPr>
                <w:rFonts w:eastAsia="MS Mincho" w:hint="eastAsia"/>
                <w:color w:val="000000"/>
                <w:sz w:val="12"/>
                <w:szCs w:val="12"/>
                <w:lang w:eastAsia="ja-JP"/>
              </w:rPr>
              <w:t>n/a</w:t>
            </w:r>
          </w:p>
        </w:tc>
        <w:tc>
          <w:tcPr>
            <w:tcW w:w="451" w:type="pct"/>
            <w:tcBorders>
              <w:top w:val="single" w:sz="4" w:space="0" w:color="auto"/>
              <w:left w:val="single" w:sz="4" w:space="0" w:color="auto"/>
              <w:bottom w:val="single" w:sz="4" w:space="0" w:color="auto"/>
              <w:right w:val="single" w:sz="4" w:space="0" w:color="auto"/>
            </w:tcBorders>
            <w:tcMar>
              <w:left w:w="0" w:type="dxa"/>
              <w:right w:w="0" w:type="dxa"/>
            </w:tcMar>
          </w:tcPr>
          <w:p w14:paraId="40970BC2" w14:textId="77777777" w:rsidR="000E5132" w:rsidRPr="00BA06A6" w:rsidRDefault="000E5132" w:rsidP="006E5E42">
            <w:pPr>
              <w:keepLines/>
              <w:overflowPunct w:val="0"/>
              <w:autoSpaceDE w:val="0"/>
              <w:autoSpaceDN w:val="0"/>
              <w:adjustRightInd w:val="0"/>
              <w:spacing w:after="0" w:line="240" w:lineRule="auto"/>
              <w:rPr>
                <w:rFonts w:eastAsia="MS Mincho"/>
                <w:color w:val="000000"/>
                <w:sz w:val="12"/>
                <w:szCs w:val="12"/>
                <w:lang w:eastAsia="ja-JP"/>
              </w:rPr>
            </w:pPr>
            <w:r w:rsidRPr="00216AB3">
              <w:rPr>
                <w:rFonts w:eastAsia="MS Mincho" w:hint="eastAsia"/>
                <w:color w:val="000000"/>
                <w:sz w:val="12"/>
                <w:szCs w:val="12"/>
                <w:lang w:eastAsia="ja-JP"/>
              </w:rPr>
              <w:t xml:space="preserve">LP-WUS frequency resource outside active DL BWP for LP-WUS operation in CONNECTED mode is </w:t>
            </w:r>
            <w:r w:rsidRPr="00216AB3">
              <w:rPr>
                <w:rFonts w:eastAsia="MS Mincho"/>
                <w:color w:val="000000"/>
                <w:sz w:val="12"/>
                <w:szCs w:val="12"/>
                <w:lang w:eastAsia="ja-JP"/>
              </w:rPr>
              <w:t>not supported</w:t>
            </w:r>
          </w:p>
        </w:tc>
        <w:tc>
          <w:tcPr>
            <w:tcW w:w="305"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7DAAD74E" w14:textId="77777777" w:rsidR="000E5132" w:rsidRPr="00BA06A6" w:rsidRDefault="000E5132" w:rsidP="006E5E42">
            <w:pPr>
              <w:keepLines/>
              <w:overflowPunct w:val="0"/>
              <w:autoSpaceDE w:val="0"/>
              <w:autoSpaceDN w:val="0"/>
              <w:adjustRightInd w:val="0"/>
              <w:spacing w:after="0" w:line="240" w:lineRule="auto"/>
              <w:jc w:val="center"/>
              <w:rPr>
                <w:rFonts w:eastAsia="SimSun"/>
                <w:color w:val="000000"/>
                <w:sz w:val="12"/>
                <w:szCs w:val="12"/>
                <w:lang w:eastAsia="zh-CN"/>
              </w:rPr>
            </w:pPr>
            <w:r w:rsidRPr="000E5132">
              <w:rPr>
                <w:rFonts w:eastAsia="SimSun" w:hint="eastAsia"/>
                <w:color w:val="000000"/>
                <w:sz w:val="12"/>
                <w:szCs w:val="12"/>
                <w:lang w:eastAsia="zh-CN"/>
              </w:rPr>
              <w:t>Per band</w:t>
            </w:r>
          </w:p>
        </w:tc>
        <w:tc>
          <w:tcPr>
            <w:tcW w:w="172"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1E12D6A1" w14:textId="77777777" w:rsidR="000E5132" w:rsidRPr="00BA06A6" w:rsidRDefault="000E5132" w:rsidP="006E5E42">
            <w:pPr>
              <w:keepLines/>
              <w:overflowPunct w:val="0"/>
              <w:autoSpaceDE w:val="0"/>
              <w:autoSpaceDN w:val="0"/>
              <w:adjustRightInd w:val="0"/>
              <w:spacing w:after="0" w:line="240" w:lineRule="auto"/>
              <w:jc w:val="center"/>
              <w:rPr>
                <w:rFonts w:eastAsia="MS Mincho"/>
                <w:color w:val="000000"/>
                <w:sz w:val="12"/>
                <w:szCs w:val="12"/>
                <w:lang w:eastAsia="ja-JP"/>
              </w:rPr>
            </w:pPr>
            <w:r w:rsidRPr="00216AB3">
              <w:rPr>
                <w:rFonts w:eastAsia="MS Mincho" w:hint="eastAsia"/>
                <w:color w:val="000000"/>
                <w:sz w:val="12"/>
                <w:szCs w:val="12"/>
                <w:lang w:eastAsia="ja-JP"/>
              </w:rPr>
              <w:t>n/a</w:t>
            </w:r>
          </w:p>
        </w:tc>
        <w:tc>
          <w:tcPr>
            <w:tcW w:w="183" w:type="pct"/>
            <w:tcBorders>
              <w:top w:val="single" w:sz="4" w:space="0" w:color="auto"/>
              <w:left w:val="single" w:sz="4" w:space="0" w:color="auto"/>
              <w:bottom w:val="single" w:sz="4" w:space="0" w:color="auto"/>
              <w:right w:val="single" w:sz="4" w:space="0" w:color="auto"/>
            </w:tcBorders>
            <w:tcMar>
              <w:left w:w="0" w:type="dxa"/>
              <w:right w:w="0" w:type="dxa"/>
            </w:tcMar>
          </w:tcPr>
          <w:p w14:paraId="53C0ABBD" w14:textId="77777777" w:rsidR="000E5132" w:rsidRPr="00BA06A6" w:rsidRDefault="000E5132" w:rsidP="006E5E42">
            <w:pPr>
              <w:keepLines/>
              <w:overflowPunct w:val="0"/>
              <w:autoSpaceDE w:val="0"/>
              <w:autoSpaceDN w:val="0"/>
              <w:adjustRightInd w:val="0"/>
              <w:spacing w:after="0" w:line="240" w:lineRule="auto"/>
              <w:jc w:val="center"/>
              <w:rPr>
                <w:rFonts w:eastAsia="SimSun"/>
                <w:color w:val="000000"/>
                <w:sz w:val="12"/>
                <w:szCs w:val="12"/>
                <w:lang w:eastAsia="zh-CN"/>
              </w:rPr>
            </w:pPr>
            <w:r w:rsidRPr="00216AB3">
              <w:rPr>
                <w:rFonts w:eastAsia="SimSun" w:hint="eastAsia"/>
                <w:color w:val="000000"/>
                <w:sz w:val="12"/>
                <w:szCs w:val="12"/>
                <w:lang w:eastAsia="zh-CN"/>
              </w:rPr>
              <w:t>n/a</w:t>
            </w:r>
          </w:p>
        </w:tc>
        <w:tc>
          <w:tcPr>
            <w:tcW w:w="206"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218955EB" w14:textId="77777777" w:rsidR="000E5132" w:rsidRPr="00BA06A6" w:rsidRDefault="000E5132" w:rsidP="006E5E42">
            <w:pPr>
              <w:keepLines/>
              <w:overflowPunct w:val="0"/>
              <w:autoSpaceDE w:val="0"/>
              <w:autoSpaceDN w:val="0"/>
              <w:adjustRightInd w:val="0"/>
              <w:spacing w:after="0" w:line="240" w:lineRule="auto"/>
              <w:jc w:val="center"/>
              <w:rPr>
                <w:rFonts w:eastAsia="SimSun"/>
                <w:color w:val="000000"/>
                <w:sz w:val="12"/>
                <w:szCs w:val="12"/>
                <w:lang w:eastAsia="zh-CN"/>
              </w:rPr>
            </w:pPr>
            <w:r w:rsidRPr="00216AB3">
              <w:rPr>
                <w:rFonts w:eastAsia="SimSun" w:hint="eastAsia"/>
                <w:color w:val="000000"/>
                <w:sz w:val="12"/>
                <w:szCs w:val="12"/>
                <w:lang w:eastAsia="zh-CN"/>
              </w:rPr>
              <w:t>n/a</w:t>
            </w:r>
          </w:p>
        </w:tc>
        <w:tc>
          <w:tcPr>
            <w:tcW w:w="632" w:type="pct"/>
            <w:tcBorders>
              <w:top w:val="single" w:sz="4" w:space="0" w:color="auto"/>
              <w:left w:val="single" w:sz="4" w:space="0" w:color="auto"/>
              <w:bottom w:val="single" w:sz="4" w:space="0" w:color="auto"/>
              <w:right w:val="single" w:sz="4" w:space="0" w:color="auto"/>
            </w:tcBorders>
            <w:tcMar>
              <w:left w:w="0" w:type="dxa"/>
              <w:right w:w="0" w:type="dxa"/>
            </w:tcMar>
          </w:tcPr>
          <w:p w14:paraId="2CB1CD32" w14:textId="77777777" w:rsidR="000E5132" w:rsidRPr="00BA06A6" w:rsidRDefault="000E5132" w:rsidP="006E5E42">
            <w:pPr>
              <w:keepLines/>
              <w:overflowPunct w:val="0"/>
              <w:autoSpaceDE w:val="0"/>
              <w:autoSpaceDN w:val="0"/>
              <w:adjustRightInd w:val="0"/>
              <w:spacing w:after="0" w:line="240" w:lineRule="auto"/>
              <w:rPr>
                <w:rFonts w:eastAsia="MS Mincho"/>
                <w:color w:val="000000"/>
                <w:sz w:val="12"/>
                <w:szCs w:val="12"/>
                <w:lang w:eastAsia="ja-JP"/>
              </w:rPr>
            </w:pPr>
          </w:p>
        </w:tc>
        <w:tc>
          <w:tcPr>
            <w:tcW w:w="340" w:type="pct"/>
            <w:gridSpan w:val="2"/>
            <w:tcBorders>
              <w:top w:val="single" w:sz="4" w:space="0" w:color="auto"/>
              <w:left w:val="single" w:sz="4" w:space="0" w:color="auto"/>
              <w:bottom w:val="single" w:sz="4" w:space="0" w:color="auto"/>
              <w:right w:val="single" w:sz="4" w:space="0" w:color="auto"/>
            </w:tcBorders>
            <w:tcMar>
              <w:left w:w="0" w:type="dxa"/>
              <w:right w:w="0" w:type="dxa"/>
            </w:tcMar>
          </w:tcPr>
          <w:p w14:paraId="3C19D32D" w14:textId="77777777" w:rsidR="000E5132" w:rsidRPr="00BA06A6" w:rsidRDefault="000E5132" w:rsidP="006E5E42">
            <w:pPr>
              <w:keepLines/>
              <w:overflowPunct w:val="0"/>
              <w:autoSpaceDE w:val="0"/>
              <w:autoSpaceDN w:val="0"/>
              <w:adjustRightInd w:val="0"/>
              <w:spacing w:after="0" w:line="240" w:lineRule="auto"/>
              <w:rPr>
                <w:rFonts w:eastAsia="SimSun"/>
                <w:color w:val="000000"/>
                <w:sz w:val="12"/>
                <w:szCs w:val="12"/>
                <w:lang w:eastAsia="zh-CN"/>
              </w:rPr>
            </w:pPr>
            <w:r w:rsidRPr="00216AB3">
              <w:rPr>
                <w:rFonts w:eastAsia="SimSun"/>
                <w:color w:val="000000"/>
                <w:sz w:val="12"/>
                <w:szCs w:val="12"/>
                <w:lang w:eastAsia="zh-CN"/>
              </w:rPr>
              <w:t>Optional with capability signalling</w:t>
            </w:r>
          </w:p>
        </w:tc>
      </w:tr>
    </w:tbl>
    <w:p w14:paraId="5EA91996" w14:textId="77777777" w:rsidR="00030645" w:rsidRPr="0065685C" w:rsidRDefault="00030645" w:rsidP="00030645">
      <w:pPr>
        <w:jc w:val="both"/>
        <w:rPr>
          <w:rFonts w:eastAsia="SimSun"/>
          <w:lang w:eastAsia="zh-CN"/>
        </w:rPr>
      </w:pPr>
    </w:p>
    <w:p w14:paraId="2165D637" w14:textId="12604F0F" w:rsidR="00331F74" w:rsidRPr="0004610E" w:rsidRDefault="00331F74">
      <w:pPr>
        <w:jc w:val="both"/>
        <w:rPr>
          <w:rFonts w:eastAsiaTheme="minorEastAsia"/>
          <w:iCs/>
          <w:lang w:eastAsia="zh-CN"/>
        </w:rPr>
      </w:pPr>
    </w:p>
    <w:p w14:paraId="5AD7C3AF" w14:textId="77777777" w:rsidR="00331F74" w:rsidRDefault="00331F74">
      <w:pPr>
        <w:pStyle w:val="BodyText"/>
        <w:spacing w:before="120"/>
        <w:jc w:val="both"/>
        <w:rPr>
          <w:rFonts w:eastAsiaTheme="minorEastAsia"/>
          <w:b/>
          <w:i/>
          <w:lang w:val="en-US" w:eastAsia="zh-CN"/>
        </w:rPr>
      </w:pPr>
    </w:p>
    <w:p w14:paraId="227B0A43" w14:textId="77777777" w:rsidR="00331F74" w:rsidRDefault="00C225EB">
      <w:pPr>
        <w:pStyle w:val="Heading1"/>
        <w:spacing w:before="240" w:after="240"/>
        <w:ind w:left="448" w:hanging="448"/>
        <w:rPr>
          <w:rFonts w:eastAsia="SimSun"/>
          <w:b/>
          <w:sz w:val="24"/>
          <w:szCs w:val="24"/>
          <w:lang w:eastAsia="zh-CN"/>
        </w:rPr>
      </w:pPr>
      <w:r>
        <w:rPr>
          <w:rFonts w:eastAsia="SimSun"/>
          <w:b/>
          <w:sz w:val="24"/>
          <w:szCs w:val="24"/>
          <w:lang w:eastAsia="zh-CN"/>
        </w:rPr>
        <w:t>References</w:t>
      </w:r>
    </w:p>
    <w:p w14:paraId="7ECF0E3D" w14:textId="64884DA0" w:rsidR="00331F74" w:rsidRPr="00743865" w:rsidRDefault="00C225EB" w:rsidP="00B925AB">
      <w:pPr>
        <w:pStyle w:val="ListParagraph"/>
        <w:numPr>
          <w:ilvl w:val="0"/>
          <w:numId w:val="14"/>
        </w:numPr>
        <w:ind w:hangingChars="210"/>
        <w:jc w:val="both"/>
        <w:rPr>
          <w:rFonts w:eastAsiaTheme="minorEastAsia"/>
          <w:lang w:val="en-US" w:eastAsia="zh-CN"/>
        </w:rPr>
      </w:pPr>
      <w:bookmarkStart w:id="19" w:name="_Ref446507216"/>
      <w:bookmarkStart w:id="20" w:name="_Ref446511358"/>
      <w:bookmarkStart w:id="21" w:name="_Ref446506608"/>
      <w:bookmarkStart w:id="22" w:name="_Ref83499234"/>
      <w:bookmarkStart w:id="23" w:name="_Ref47626651"/>
      <w:bookmarkEnd w:id="19"/>
      <w:bookmarkEnd w:id="20"/>
      <w:bookmarkEnd w:id="21"/>
      <w:r w:rsidRPr="00577074">
        <w:rPr>
          <w:rFonts w:eastAsiaTheme="minorEastAsia" w:hint="eastAsia"/>
          <w:lang w:val="en-US" w:eastAsia="zh-CN"/>
        </w:rPr>
        <w:t>R</w:t>
      </w:r>
      <w:r w:rsidR="001F45B7" w:rsidRPr="00577074">
        <w:rPr>
          <w:rFonts w:eastAsiaTheme="minorEastAsia"/>
          <w:lang w:val="en-US" w:eastAsia="zh-CN"/>
        </w:rPr>
        <w:t>P</w:t>
      </w:r>
      <w:r w:rsidR="001B7FDF" w:rsidRPr="00577074">
        <w:rPr>
          <w:rFonts w:eastAsiaTheme="minorEastAsia"/>
          <w:lang w:val="en-US" w:eastAsia="zh-CN"/>
        </w:rPr>
        <w:t>-2</w:t>
      </w:r>
      <w:r w:rsidR="00344297" w:rsidRPr="00577074">
        <w:rPr>
          <w:rFonts w:eastAsiaTheme="minorEastAsia"/>
          <w:lang w:val="en-US" w:eastAsia="zh-CN"/>
        </w:rPr>
        <w:t>4</w:t>
      </w:r>
      <w:r w:rsidR="00577074">
        <w:rPr>
          <w:rFonts w:eastAsiaTheme="minorEastAsia"/>
          <w:lang w:val="en-US" w:eastAsia="zh-CN"/>
        </w:rPr>
        <w:t>1824</w:t>
      </w:r>
      <w:r w:rsidR="001B7FDF" w:rsidRPr="00577074">
        <w:rPr>
          <w:rFonts w:eastAsiaTheme="minorEastAsia"/>
          <w:lang w:val="en-US" w:eastAsia="zh-CN"/>
        </w:rPr>
        <w:t>, “</w:t>
      </w:r>
      <w:bookmarkEnd w:id="22"/>
      <w:bookmarkEnd w:id="23"/>
      <w:r w:rsidR="00577074" w:rsidRPr="00577074">
        <w:rPr>
          <w:rFonts w:eastAsiaTheme="minorEastAsia"/>
          <w:lang w:val="en-US" w:eastAsia="zh-CN"/>
        </w:rPr>
        <w:t>Low-power wake-up signal and receiver for NR (LP-WUS/WUR)</w:t>
      </w:r>
      <w:r w:rsidR="00577074">
        <w:rPr>
          <w:rFonts w:eastAsiaTheme="minorEastAsia"/>
          <w:lang w:val="en-US" w:eastAsia="zh-CN"/>
        </w:rPr>
        <w:t>”, vivo, NTT DoCoMo</w:t>
      </w:r>
    </w:p>
    <w:sectPr w:rsidR="00331F74" w:rsidRPr="00743865" w:rsidSect="009A7F80">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AF8D3" w14:textId="77777777" w:rsidR="00E82149" w:rsidRDefault="00E82149">
      <w:pPr>
        <w:spacing w:after="0" w:line="240" w:lineRule="auto"/>
      </w:pPr>
      <w:r>
        <w:separator/>
      </w:r>
    </w:p>
  </w:endnote>
  <w:endnote w:type="continuationSeparator" w:id="0">
    <w:p w14:paraId="640FE239" w14:textId="77777777" w:rsidR="00E82149" w:rsidRDefault="00E82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4D476"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7D76F56" w14:textId="77777777" w:rsidR="00331F74" w:rsidRDefault="00331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C82D9"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468BC">
      <w:rPr>
        <w:rStyle w:val="PageNumber"/>
        <w:noProof/>
      </w:rPr>
      <w:t>7</w:t>
    </w:r>
    <w:r>
      <w:rPr>
        <w:rStyle w:val="PageNumber"/>
      </w:rPr>
      <w:fldChar w:fldCharType="end"/>
    </w:r>
  </w:p>
  <w:p w14:paraId="1BA493A7" w14:textId="77777777" w:rsidR="00331F74" w:rsidRDefault="00331F7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FD839" w14:textId="77777777" w:rsidR="00E82149" w:rsidRDefault="00E82149">
      <w:pPr>
        <w:spacing w:after="0" w:line="240" w:lineRule="auto"/>
      </w:pPr>
      <w:r>
        <w:separator/>
      </w:r>
    </w:p>
  </w:footnote>
  <w:footnote w:type="continuationSeparator" w:id="0">
    <w:p w14:paraId="58942C85" w14:textId="77777777" w:rsidR="00E82149" w:rsidRDefault="00E821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9CE8B1"/>
    <w:multiLevelType w:val="multilevel"/>
    <w:tmpl w:val="8A9CE8B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2C44A2B"/>
    <w:multiLevelType w:val="hybridMultilevel"/>
    <w:tmpl w:val="0FD02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62964"/>
    <w:multiLevelType w:val="hybridMultilevel"/>
    <w:tmpl w:val="D45E9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US"/>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7" w15:restartNumberingAfterBreak="0">
    <w:nsid w:val="10997BD0"/>
    <w:multiLevelType w:val="hybridMultilevel"/>
    <w:tmpl w:val="5BBCA5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BF207"/>
    <w:multiLevelType w:val="singleLevel"/>
    <w:tmpl w:val="174BF207"/>
    <w:lvl w:ilvl="0">
      <w:start w:val="1"/>
      <w:numFmt w:val="bullet"/>
      <w:lvlText w:val=""/>
      <w:lvlJc w:val="left"/>
      <w:pPr>
        <w:ind w:left="420" w:hanging="420"/>
      </w:pPr>
      <w:rPr>
        <w:rFonts w:ascii="Wingdings" w:hAnsi="Wingdings" w:hint="default"/>
      </w:rPr>
    </w:lvl>
  </w:abstractNum>
  <w:abstractNum w:abstractNumId="10"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22B7AA3"/>
    <w:multiLevelType w:val="hybridMultilevel"/>
    <w:tmpl w:val="183E6368"/>
    <w:lvl w:ilvl="0" w:tplc="3F0C251E">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AFC4DAB"/>
    <w:multiLevelType w:val="multilevel"/>
    <w:tmpl w:val="2AFC4DAB"/>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99B1CE8"/>
    <w:multiLevelType w:val="hybridMultilevel"/>
    <w:tmpl w:val="D902B5CC"/>
    <w:lvl w:ilvl="0" w:tplc="8E4A2E8A">
      <w:start w:val="62"/>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1B61AB9"/>
    <w:multiLevelType w:val="hybridMultilevel"/>
    <w:tmpl w:val="EE1C4324"/>
    <w:lvl w:ilvl="0" w:tplc="0409000F">
      <w:start w:val="1"/>
      <w:numFmt w:val="decimal"/>
      <w:lvlText w:val="%1."/>
      <w:lvlJc w:val="left"/>
      <w:pPr>
        <w:ind w:left="746" w:hanging="360"/>
      </w:p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19" w15:restartNumberingAfterBreak="0">
    <w:nsid w:val="4470506B"/>
    <w:multiLevelType w:val="hybridMultilevel"/>
    <w:tmpl w:val="9030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4D9507D6"/>
    <w:multiLevelType w:val="hybridMultilevel"/>
    <w:tmpl w:val="F236B278"/>
    <w:lvl w:ilvl="0" w:tplc="BE72AD60">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FD43971"/>
    <w:multiLevelType w:val="multilevel"/>
    <w:tmpl w:val="4FD43971"/>
    <w:lvl w:ilvl="0">
      <w:start w:val="1"/>
      <w:numFmt w:val="decimal"/>
      <w:pStyle w:val="List"/>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5" w15:restartNumberingAfterBreak="0">
    <w:nsid w:val="50330B26"/>
    <w:multiLevelType w:val="hybridMultilevel"/>
    <w:tmpl w:val="09BA6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8E1D7F"/>
    <w:multiLevelType w:val="hybridMultilevel"/>
    <w:tmpl w:val="B5565312"/>
    <w:lvl w:ilvl="0" w:tplc="EBB8AF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C6843A1"/>
    <w:multiLevelType w:val="hybridMultilevel"/>
    <w:tmpl w:val="50E85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E99113"/>
    <w:multiLevelType w:val="multilevel"/>
    <w:tmpl w:val="5FE99113"/>
    <w:lvl w:ilvl="0">
      <w:start w:val="1"/>
      <w:numFmt w:val="bullet"/>
      <w:lvlText w:val="-"/>
      <w:lvlJc w:val="left"/>
      <w:pPr>
        <w:tabs>
          <w:tab w:val="left" w:pos="0"/>
        </w:tabs>
        <w:ind w:left="845" w:hanging="420"/>
      </w:pPr>
      <w:rPr>
        <w:rFonts w:ascii="Courier New" w:hAnsi="Courier New" w:cs="Times New Roman"/>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32" w15:restartNumberingAfterBreak="0">
    <w:nsid w:val="60613070"/>
    <w:multiLevelType w:val="hybridMultilevel"/>
    <w:tmpl w:val="1F16E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B74117"/>
    <w:multiLevelType w:val="hybridMultilevel"/>
    <w:tmpl w:val="CBE25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A02FD"/>
    <w:multiLevelType w:val="hybridMultilevel"/>
    <w:tmpl w:val="8370CE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DF40DF"/>
    <w:multiLevelType w:val="multilevel"/>
    <w:tmpl w:val="66DF40DF"/>
    <w:lvl w:ilvl="0">
      <w:start w:val="1"/>
      <w:numFmt w:val="bullet"/>
      <w:lvlText w:val="o"/>
      <w:lvlJc w:val="left"/>
      <w:pPr>
        <w:ind w:left="464" w:hanging="420"/>
      </w:pPr>
      <w:rPr>
        <w:rFonts w:ascii="Courier New" w:hAnsi="Courier New" w:cs="Courier New" w:hint="default"/>
      </w:rPr>
    </w:lvl>
    <w:lvl w:ilvl="1">
      <w:start w:val="1"/>
      <w:numFmt w:val="bullet"/>
      <w:lvlText w:val=""/>
      <w:lvlJc w:val="left"/>
      <w:pPr>
        <w:ind w:left="884" w:hanging="420"/>
      </w:pPr>
      <w:rPr>
        <w:rFonts w:ascii="Wingdings" w:hAnsi="Wingdings" w:hint="default"/>
      </w:rPr>
    </w:lvl>
    <w:lvl w:ilvl="2">
      <w:start w:val="1"/>
      <w:numFmt w:val="bullet"/>
      <w:lvlText w:val=""/>
      <w:lvlJc w:val="left"/>
      <w:pPr>
        <w:ind w:left="1304" w:hanging="420"/>
      </w:pPr>
      <w:rPr>
        <w:rFonts w:ascii="Wingdings" w:hAnsi="Wingdings" w:hint="default"/>
      </w:rPr>
    </w:lvl>
    <w:lvl w:ilvl="3">
      <w:start w:val="1"/>
      <w:numFmt w:val="bullet"/>
      <w:lvlText w:val=""/>
      <w:lvlJc w:val="left"/>
      <w:pPr>
        <w:ind w:left="1724" w:hanging="420"/>
      </w:pPr>
      <w:rPr>
        <w:rFonts w:ascii="Wingdings" w:hAnsi="Wingdings" w:hint="default"/>
      </w:rPr>
    </w:lvl>
    <w:lvl w:ilvl="4">
      <w:start w:val="1"/>
      <w:numFmt w:val="bullet"/>
      <w:lvlText w:val=""/>
      <w:lvlJc w:val="left"/>
      <w:pPr>
        <w:ind w:left="2144" w:hanging="420"/>
      </w:pPr>
      <w:rPr>
        <w:rFonts w:ascii="Wingdings" w:hAnsi="Wingdings" w:hint="default"/>
      </w:rPr>
    </w:lvl>
    <w:lvl w:ilvl="5">
      <w:start w:val="1"/>
      <w:numFmt w:val="bullet"/>
      <w:lvlText w:val=""/>
      <w:lvlJc w:val="left"/>
      <w:pPr>
        <w:ind w:left="2564" w:hanging="420"/>
      </w:pPr>
      <w:rPr>
        <w:rFonts w:ascii="Wingdings" w:hAnsi="Wingdings" w:hint="default"/>
      </w:rPr>
    </w:lvl>
    <w:lvl w:ilvl="6">
      <w:start w:val="1"/>
      <w:numFmt w:val="bullet"/>
      <w:lvlText w:val=""/>
      <w:lvlJc w:val="left"/>
      <w:pPr>
        <w:ind w:left="2984" w:hanging="420"/>
      </w:pPr>
      <w:rPr>
        <w:rFonts w:ascii="Wingdings" w:hAnsi="Wingdings" w:hint="default"/>
      </w:rPr>
    </w:lvl>
    <w:lvl w:ilvl="7">
      <w:start w:val="1"/>
      <w:numFmt w:val="bullet"/>
      <w:lvlText w:val=""/>
      <w:lvlJc w:val="left"/>
      <w:pPr>
        <w:ind w:left="3404" w:hanging="420"/>
      </w:pPr>
      <w:rPr>
        <w:rFonts w:ascii="Wingdings" w:hAnsi="Wingdings" w:hint="default"/>
      </w:rPr>
    </w:lvl>
    <w:lvl w:ilvl="8">
      <w:start w:val="1"/>
      <w:numFmt w:val="bullet"/>
      <w:lvlText w:val=""/>
      <w:lvlJc w:val="left"/>
      <w:pPr>
        <w:ind w:left="3824" w:hanging="420"/>
      </w:pPr>
      <w:rPr>
        <w:rFonts w:ascii="Wingdings" w:hAnsi="Wingdings" w:hint="default"/>
      </w:rPr>
    </w:lvl>
  </w:abstractNum>
  <w:abstractNum w:abstractNumId="38" w15:restartNumberingAfterBreak="0">
    <w:nsid w:val="68264E05"/>
    <w:multiLevelType w:val="hybridMultilevel"/>
    <w:tmpl w:val="49F0F29E"/>
    <w:lvl w:ilvl="0" w:tplc="04090001">
      <w:start w:val="1"/>
      <w:numFmt w:val="bullet"/>
      <w:lvlText w:val=""/>
      <w:lvlJc w:val="left"/>
      <w:pPr>
        <w:ind w:left="720" w:hanging="360"/>
      </w:pPr>
      <w:rPr>
        <w:rFonts w:ascii="Symbol" w:hAnsi="Symbol" w:hint="default"/>
      </w:rPr>
    </w:lvl>
    <w:lvl w:ilvl="1" w:tplc="2A86A3C6">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74394F"/>
    <w:multiLevelType w:val="hybridMultilevel"/>
    <w:tmpl w:val="D4B0101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26A10B8"/>
    <w:multiLevelType w:val="hybridMultilevel"/>
    <w:tmpl w:val="EE1C4324"/>
    <w:lvl w:ilvl="0" w:tplc="FFFFFFFF">
      <w:start w:val="1"/>
      <w:numFmt w:val="decimal"/>
      <w:lvlText w:val="%1."/>
      <w:lvlJc w:val="left"/>
      <w:pPr>
        <w:ind w:left="746" w:hanging="360"/>
      </w:pPr>
    </w:lvl>
    <w:lvl w:ilvl="1" w:tplc="FFFFFFFF" w:tentative="1">
      <w:start w:val="1"/>
      <w:numFmt w:val="lowerLetter"/>
      <w:lvlText w:val="%2."/>
      <w:lvlJc w:val="left"/>
      <w:pPr>
        <w:ind w:left="1466" w:hanging="360"/>
      </w:pPr>
    </w:lvl>
    <w:lvl w:ilvl="2" w:tplc="FFFFFFFF" w:tentative="1">
      <w:start w:val="1"/>
      <w:numFmt w:val="lowerRoman"/>
      <w:lvlText w:val="%3."/>
      <w:lvlJc w:val="right"/>
      <w:pPr>
        <w:ind w:left="2186" w:hanging="180"/>
      </w:pPr>
    </w:lvl>
    <w:lvl w:ilvl="3" w:tplc="FFFFFFFF" w:tentative="1">
      <w:start w:val="1"/>
      <w:numFmt w:val="decimal"/>
      <w:lvlText w:val="%4."/>
      <w:lvlJc w:val="left"/>
      <w:pPr>
        <w:ind w:left="2906" w:hanging="360"/>
      </w:pPr>
    </w:lvl>
    <w:lvl w:ilvl="4" w:tplc="FFFFFFFF" w:tentative="1">
      <w:start w:val="1"/>
      <w:numFmt w:val="lowerLetter"/>
      <w:lvlText w:val="%5."/>
      <w:lvlJc w:val="left"/>
      <w:pPr>
        <w:ind w:left="3626" w:hanging="360"/>
      </w:pPr>
    </w:lvl>
    <w:lvl w:ilvl="5" w:tplc="FFFFFFFF" w:tentative="1">
      <w:start w:val="1"/>
      <w:numFmt w:val="lowerRoman"/>
      <w:lvlText w:val="%6."/>
      <w:lvlJc w:val="right"/>
      <w:pPr>
        <w:ind w:left="4346" w:hanging="180"/>
      </w:pPr>
    </w:lvl>
    <w:lvl w:ilvl="6" w:tplc="FFFFFFFF" w:tentative="1">
      <w:start w:val="1"/>
      <w:numFmt w:val="decimal"/>
      <w:lvlText w:val="%7."/>
      <w:lvlJc w:val="left"/>
      <w:pPr>
        <w:ind w:left="5066" w:hanging="360"/>
      </w:pPr>
    </w:lvl>
    <w:lvl w:ilvl="7" w:tplc="FFFFFFFF" w:tentative="1">
      <w:start w:val="1"/>
      <w:numFmt w:val="lowerLetter"/>
      <w:lvlText w:val="%8."/>
      <w:lvlJc w:val="left"/>
      <w:pPr>
        <w:ind w:left="5786" w:hanging="360"/>
      </w:pPr>
    </w:lvl>
    <w:lvl w:ilvl="8" w:tplc="FFFFFFFF" w:tentative="1">
      <w:start w:val="1"/>
      <w:numFmt w:val="lowerRoman"/>
      <w:lvlText w:val="%9."/>
      <w:lvlJc w:val="right"/>
      <w:pPr>
        <w:ind w:left="6506" w:hanging="180"/>
      </w:pPr>
    </w:lvl>
  </w:abstractNum>
  <w:abstractNum w:abstractNumId="41" w15:restartNumberingAfterBreak="0">
    <w:nsid w:val="7B845BF1"/>
    <w:multiLevelType w:val="hybridMultilevel"/>
    <w:tmpl w:val="1070FD5C"/>
    <w:lvl w:ilvl="0" w:tplc="5EB4B172">
      <w:start w:val="1"/>
      <w:numFmt w:val="decimal"/>
      <w:lvlText w:val="%1."/>
      <w:lvlJc w:val="left"/>
      <w:pPr>
        <w:ind w:left="746" w:hanging="360"/>
      </w:pPr>
      <w:rPr>
        <w:rFonts w:hint="default"/>
      </w:r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42"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03375557">
    <w:abstractNumId w:val="6"/>
  </w:num>
  <w:num w:numId="2" w16cid:durableId="592476920">
    <w:abstractNumId w:val="24"/>
  </w:num>
  <w:num w:numId="3" w16cid:durableId="1960258670">
    <w:abstractNumId w:val="21"/>
  </w:num>
  <w:num w:numId="4" w16cid:durableId="1733767861">
    <w:abstractNumId w:val="42"/>
  </w:num>
  <w:num w:numId="5" w16cid:durableId="1074812816">
    <w:abstractNumId w:val="4"/>
  </w:num>
  <w:num w:numId="6" w16cid:durableId="2039696979">
    <w:abstractNumId w:val="15"/>
  </w:num>
  <w:num w:numId="7" w16cid:durableId="1098912831">
    <w:abstractNumId w:val="28"/>
  </w:num>
  <w:num w:numId="8" w16cid:durableId="1638293642">
    <w:abstractNumId w:val="20"/>
  </w:num>
  <w:num w:numId="9" w16cid:durableId="1776513707">
    <w:abstractNumId w:val="22"/>
  </w:num>
  <w:num w:numId="10" w16cid:durableId="1085760483">
    <w:abstractNumId w:val="37"/>
  </w:num>
  <w:num w:numId="11" w16cid:durableId="2752935">
    <w:abstractNumId w:val="9"/>
  </w:num>
  <w:num w:numId="12" w16cid:durableId="410198882">
    <w:abstractNumId w:val="0"/>
  </w:num>
  <w:num w:numId="13" w16cid:durableId="1256209647">
    <w:abstractNumId w:val="31"/>
    <w:lvlOverride w:ilvl="0">
      <w:startOverride w:val="1"/>
    </w:lvlOverride>
  </w:num>
  <w:num w:numId="14" w16cid:durableId="627586684">
    <w:abstractNumId w:val="12"/>
  </w:num>
  <w:num w:numId="15" w16cid:durableId="1222711002">
    <w:abstractNumId w:val="16"/>
  </w:num>
  <w:num w:numId="16" w16cid:durableId="1833642250">
    <w:abstractNumId w:val="5"/>
  </w:num>
  <w:num w:numId="17" w16cid:durableId="1859780941">
    <w:abstractNumId w:val="33"/>
  </w:num>
  <w:num w:numId="18" w16cid:durableId="194119276">
    <w:abstractNumId w:val="29"/>
    <w:lvlOverride w:ilvl="0">
      <w:startOverride w:val="1"/>
    </w:lvlOverride>
    <w:lvlOverride w:ilvl="1"/>
    <w:lvlOverride w:ilvl="2"/>
    <w:lvlOverride w:ilvl="3"/>
    <w:lvlOverride w:ilvl="4"/>
    <w:lvlOverride w:ilvl="5"/>
    <w:lvlOverride w:ilvl="6"/>
    <w:lvlOverride w:ilvl="7"/>
    <w:lvlOverride w:ilvl="8"/>
  </w:num>
  <w:num w:numId="19" w16cid:durableId="1872956495">
    <w:abstractNumId w:val="1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0" w16cid:durableId="1091271156">
    <w:abstractNumId w:val="26"/>
  </w:num>
  <w:num w:numId="21" w16cid:durableId="446580958">
    <w:abstractNumId w:val="14"/>
  </w:num>
  <w:num w:numId="22" w16cid:durableId="1507671476">
    <w:abstractNumId w:val="10"/>
  </w:num>
  <w:num w:numId="23" w16cid:durableId="143203075">
    <w:abstractNumId w:val="27"/>
  </w:num>
  <w:num w:numId="24" w16cid:durableId="1259174351">
    <w:abstractNumId w:val="13"/>
  </w:num>
  <w:num w:numId="25" w16cid:durableId="765078466">
    <w:abstractNumId w:val="2"/>
  </w:num>
  <w:num w:numId="26" w16cid:durableId="1163861295">
    <w:abstractNumId w:val="39"/>
  </w:num>
  <w:num w:numId="27" w16cid:durableId="1461071791">
    <w:abstractNumId w:val="3"/>
  </w:num>
  <w:num w:numId="28" w16cid:durableId="312488161">
    <w:abstractNumId w:val="19"/>
  </w:num>
  <w:num w:numId="29" w16cid:durableId="1482845587">
    <w:abstractNumId w:val="38"/>
  </w:num>
  <w:num w:numId="30" w16cid:durableId="1615943107">
    <w:abstractNumId w:val="43"/>
  </w:num>
  <w:num w:numId="31" w16cid:durableId="13969362">
    <w:abstractNumId w:val="8"/>
  </w:num>
  <w:num w:numId="32" w16cid:durableId="707145847">
    <w:abstractNumId w:val="1"/>
  </w:num>
  <w:num w:numId="33" w16cid:durableId="380129657">
    <w:abstractNumId w:val="11"/>
  </w:num>
  <w:num w:numId="34" w16cid:durableId="2035155519">
    <w:abstractNumId w:val="34"/>
  </w:num>
  <w:num w:numId="35" w16cid:durableId="209342714">
    <w:abstractNumId w:val="18"/>
  </w:num>
  <w:num w:numId="36" w16cid:durableId="2113044469">
    <w:abstractNumId w:val="41"/>
  </w:num>
  <w:num w:numId="37" w16cid:durableId="1625698807">
    <w:abstractNumId w:val="32"/>
  </w:num>
  <w:num w:numId="38" w16cid:durableId="139080234">
    <w:abstractNumId w:val="7"/>
  </w:num>
  <w:num w:numId="39" w16cid:durableId="60906945">
    <w:abstractNumId w:val="40"/>
  </w:num>
  <w:num w:numId="40" w16cid:durableId="1863087884">
    <w:abstractNumId w:val="25"/>
  </w:num>
  <w:num w:numId="41" w16cid:durableId="1833833607">
    <w:abstractNumId w:val="17"/>
  </w:num>
  <w:num w:numId="42" w16cid:durableId="1607813013">
    <w:abstractNumId w:val="30"/>
  </w:num>
  <w:num w:numId="43" w16cid:durableId="1642809217">
    <w:abstractNumId w:val="23"/>
  </w:num>
  <w:num w:numId="44" w16cid:durableId="1387070699">
    <w:abstractNumId w:val="35"/>
  </w:num>
  <w:num w:numId="45" w16cid:durableId="165957239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3C"/>
    <w:rsid w:val="0000736F"/>
    <w:rsid w:val="0000755A"/>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31"/>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32"/>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722"/>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CF3"/>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B30"/>
    <w:rsid w:val="00200CA3"/>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71"/>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AB3"/>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5B4"/>
    <w:rsid w:val="002337D0"/>
    <w:rsid w:val="0023408C"/>
    <w:rsid w:val="002340CC"/>
    <w:rsid w:val="002344EB"/>
    <w:rsid w:val="00234520"/>
    <w:rsid w:val="0023463E"/>
    <w:rsid w:val="00234968"/>
    <w:rsid w:val="00234BB2"/>
    <w:rsid w:val="00234C13"/>
    <w:rsid w:val="00234E1F"/>
    <w:rsid w:val="00234EE1"/>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68C"/>
    <w:rsid w:val="0024488A"/>
    <w:rsid w:val="002448C6"/>
    <w:rsid w:val="00244BE3"/>
    <w:rsid w:val="00244C1A"/>
    <w:rsid w:val="0024502F"/>
    <w:rsid w:val="002455C6"/>
    <w:rsid w:val="00245CDA"/>
    <w:rsid w:val="00245E5E"/>
    <w:rsid w:val="00245F28"/>
    <w:rsid w:val="00245F80"/>
    <w:rsid w:val="0024624D"/>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38DE"/>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F95"/>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6ED"/>
    <w:rsid w:val="002B78F4"/>
    <w:rsid w:val="002C00D8"/>
    <w:rsid w:val="002C05E9"/>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220"/>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1516"/>
    <w:rsid w:val="002E17C4"/>
    <w:rsid w:val="002E1E76"/>
    <w:rsid w:val="002E1EFF"/>
    <w:rsid w:val="002E2036"/>
    <w:rsid w:val="002E20F9"/>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0DC"/>
    <w:rsid w:val="003051C5"/>
    <w:rsid w:val="003051D3"/>
    <w:rsid w:val="00305881"/>
    <w:rsid w:val="00305A23"/>
    <w:rsid w:val="00305C82"/>
    <w:rsid w:val="00305D03"/>
    <w:rsid w:val="003061FF"/>
    <w:rsid w:val="003065EF"/>
    <w:rsid w:val="00306FEC"/>
    <w:rsid w:val="0030719A"/>
    <w:rsid w:val="0030725E"/>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97"/>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58E7"/>
    <w:rsid w:val="003B6350"/>
    <w:rsid w:val="003B6382"/>
    <w:rsid w:val="003B6447"/>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46F"/>
    <w:rsid w:val="003C2539"/>
    <w:rsid w:val="003C26AC"/>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B92"/>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3F65"/>
    <w:rsid w:val="003E41B8"/>
    <w:rsid w:val="003E43D3"/>
    <w:rsid w:val="003E47F5"/>
    <w:rsid w:val="003E48AA"/>
    <w:rsid w:val="003E48DE"/>
    <w:rsid w:val="003E4AE3"/>
    <w:rsid w:val="003E4BF1"/>
    <w:rsid w:val="003E5062"/>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A67"/>
    <w:rsid w:val="003E7BBC"/>
    <w:rsid w:val="003E7CC4"/>
    <w:rsid w:val="003E7E32"/>
    <w:rsid w:val="003E7F4C"/>
    <w:rsid w:val="003F0087"/>
    <w:rsid w:val="003F0659"/>
    <w:rsid w:val="003F0887"/>
    <w:rsid w:val="003F0B7A"/>
    <w:rsid w:val="003F0D0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52E"/>
    <w:rsid w:val="00406986"/>
    <w:rsid w:val="00406F2B"/>
    <w:rsid w:val="004075E2"/>
    <w:rsid w:val="00407A89"/>
    <w:rsid w:val="00407AFB"/>
    <w:rsid w:val="00407C43"/>
    <w:rsid w:val="00407E01"/>
    <w:rsid w:val="00410297"/>
    <w:rsid w:val="0041045D"/>
    <w:rsid w:val="0041055E"/>
    <w:rsid w:val="004105AA"/>
    <w:rsid w:val="004105BB"/>
    <w:rsid w:val="004111B4"/>
    <w:rsid w:val="004111DE"/>
    <w:rsid w:val="00411534"/>
    <w:rsid w:val="00411ABE"/>
    <w:rsid w:val="00411CFD"/>
    <w:rsid w:val="00412086"/>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573"/>
    <w:rsid w:val="004235C8"/>
    <w:rsid w:val="00423A5C"/>
    <w:rsid w:val="00423C96"/>
    <w:rsid w:val="00423D3D"/>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21E"/>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4008"/>
    <w:rsid w:val="004644A6"/>
    <w:rsid w:val="00464568"/>
    <w:rsid w:val="004647F3"/>
    <w:rsid w:val="00464A28"/>
    <w:rsid w:val="00464CA3"/>
    <w:rsid w:val="0046516A"/>
    <w:rsid w:val="004659BF"/>
    <w:rsid w:val="00465B1D"/>
    <w:rsid w:val="00465B20"/>
    <w:rsid w:val="00465BAD"/>
    <w:rsid w:val="00465DF7"/>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3D78"/>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861"/>
    <w:rsid w:val="004A29D5"/>
    <w:rsid w:val="004A2A49"/>
    <w:rsid w:val="004A2B03"/>
    <w:rsid w:val="004A2B6C"/>
    <w:rsid w:val="004A2B89"/>
    <w:rsid w:val="004A2BCA"/>
    <w:rsid w:val="004A2F5C"/>
    <w:rsid w:val="004A3084"/>
    <w:rsid w:val="004A3141"/>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1F82"/>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B70"/>
    <w:rsid w:val="004C3E09"/>
    <w:rsid w:val="004C3F37"/>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CC3"/>
    <w:rsid w:val="00520DC0"/>
    <w:rsid w:val="00520E29"/>
    <w:rsid w:val="00520E5B"/>
    <w:rsid w:val="00521939"/>
    <w:rsid w:val="00521BAA"/>
    <w:rsid w:val="00521CF4"/>
    <w:rsid w:val="00521F3C"/>
    <w:rsid w:val="005225D7"/>
    <w:rsid w:val="0052269E"/>
    <w:rsid w:val="00522A39"/>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AB0"/>
    <w:rsid w:val="00533BA8"/>
    <w:rsid w:val="00533BCE"/>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AE3"/>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074"/>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7C"/>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27F5"/>
    <w:rsid w:val="005B2849"/>
    <w:rsid w:val="005B2878"/>
    <w:rsid w:val="005B2933"/>
    <w:rsid w:val="005B2A0B"/>
    <w:rsid w:val="005B2B0D"/>
    <w:rsid w:val="005B2BA4"/>
    <w:rsid w:val="005B2C3D"/>
    <w:rsid w:val="005B31F8"/>
    <w:rsid w:val="005B35E2"/>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752"/>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0AB"/>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8F8"/>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0FDC"/>
    <w:rsid w:val="006310B7"/>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286"/>
    <w:rsid w:val="006432FD"/>
    <w:rsid w:val="00643586"/>
    <w:rsid w:val="00643D52"/>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85C"/>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7A1"/>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A7F2A"/>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32"/>
    <w:rsid w:val="006C3CA3"/>
    <w:rsid w:val="006C4106"/>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32"/>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4E9"/>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1B7"/>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3C"/>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76C"/>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73C"/>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3C2"/>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571"/>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3CA"/>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6F00"/>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5003A"/>
    <w:rsid w:val="0085038B"/>
    <w:rsid w:val="008507D5"/>
    <w:rsid w:val="00850D00"/>
    <w:rsid w:val="008510AA"/>
    <w:rsid w:val="00851284"/>
    <w:rsid w:val="008516CF"/>
    <w:rsid w:val="00851773"/>
    <w:rsid w:val="00851B3E"/>
    <w:rsid w:val="00851BB3"/>
    <w:rsid w:val="00851D2A"/>
    <w:rsid w:val="00851FD9"/>
    <w:rsid w:val="008521D5"/>
    <w:rsid w:val="008523F1"/>
    <w:rsid w:val="008528AB"/>
    <w:rsid w:val="00852A92"/>
    <w:rsid w:val="00852A94"/>
    <w:rsid w:val="00853467"/>
    <w:rsid w:val="008539A0"/>
    <w:rsid w:val="00853BA0"/>
    <w:rsid w:val="0085445F"/>
    <w:rsid w:val="0085459D"/>
    <w:rsid w:val="0085467A"/>
    <w:rsid w:val="00854695"/>
    <w:rsid w:val="00854B3C"/>
    <w:rsid w:val="00854BC8"/>
    <w:rsid w:val="00854C6A"/>
    <w:rsid w:val="00854CA0"/>
    <w:rsid w:val="00854D6C"/>
    <w:rsid w:val="00855184"/>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0DB6"/>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F9E"/>
    <w:rsid w:val="008A5234"/>
    <w:rsid w:val="008A5485"/>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26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2FE"/>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DA3"/>
    <w:rsid w:val="00901DCD"/>
    <w:rsid w:val="00902291"/>
    <w:rsid w:val="009022C5"/>
    <w:rsid w:val="009025EE"/>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282"/>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A32"/>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C44"/>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3F5"/>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A7F80"/>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9D3"/>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845"/>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3A7"/>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00"/>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84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E67"/>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088"/>
    <w:rsid w:val="00AA396F"/>
    <w:rsid w:val="00AA3B30"/>
    <w:rsid w:val="00AA3BF3"/>
    <w:rsid w:val="00AA4586"/>
    <w:rsid w:val="00AA4874"/>
    <w:rsid w:val="00AA4B26"/>
    <w:rsid w:val="00AA4D0C"/>
    <w:rsid w:val="00AA51CE"/>
    <w:rsid w:val="00AA558E"/>
    <w:rsid w:val="00AA58A9"/>
    <w:rsid w:val="00AA59DB"/>
    <w:rsid w:val="00AA5AD6"/>
    <w:rsid w:val="00AA5CE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1F17"/>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8C8"/>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2EE"/>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5A"/>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6F6E"/>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A6"/>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17D"/>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8BD"/>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22C"/>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0"/>
    <w:rsid w:val="00C27B5A"/>
    <w:rsid w:val="00C27CA0"/>
    <w:rsid w:val="00C27D3E"/>
    <w:rsid w:val="00C27D8C"/>
    <w:rsid w:val="00C27E06"/>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7C9"/>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4C7"/>
    <w:rsid w:val="00C91B4C"/>
    <w:rsid w:val="00C91E0E"/>
    <w:rsid w:val="00C91EF6"/>
    <w:rsid w:val="00C91FC3"/>
    <w:rsid w:val="00C922A5"/>
    <w:rsid w:val="00C923A9"/>
    <w:rsid w:val="00C923EF"/>
    <w:rsid w:val="00C9257B"/>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338"/>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74D"/>
    <w:rsid w:val="00CB477C"/>
    <w:rsid w:val="00CB4D3E"/>
    <w:rsid w:val="00CB54F7"/>
    <w:rsid w:val="00CB5501"/>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15A"/>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C22"/>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709"/>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A30"/>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F8"/>
    <w:rsid w:val="00D942FC"/>
    <w:rsid w:val="00D943CB"/>
    <w:rsid w:val="00D946F3"/>
    <w:rsid w:val="00D947E1"/>
    <w:rsid w:val="00D94C03"/>
    <w:rsid w:val="00D94C63"/>
    <w:rsid w:val="00D94D14"/>
    <w:rsid w:val="00D94D7E"/>
    <w:rsid w:val="00D94DCE"/>
    <w:rsid w:val="00D94FAC"/>
    <w:rsid w:val="00D952C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255"/>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112"/>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884"/>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149"/>
    <w:rsid w:val="00E82311"/>
    <w:rsid w:val="00E82381"/>
    <w:rsid w:val="00E82956"/>
    <w:rsid w:val="00E82CB3"/>
    <w:rsid w:val="00E831EA"/>
    <w:rsid w:val="00E8323C"/>
    <w:rsid w:val="00E8360A"/>
    <w:rsid w:val="00E83C00"/>
    <w:rsid w:val="00E83C26"/>
    <w:rsid w:val="00E84310"/>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486"/>
    <w:rsid w:val="00E95489"/>
    <w:rsid w:val="00E95A28"/>
    <w:rsid w:val="00E95BAB"/>
    <w:rsid w:val="00E95C83"/>
    <w:rsid w:val="00E9637C"/>
    <w:rsid w:val="00E966EB"/>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330"/>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835"/>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DF0"/>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1D9"/>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8F6"/>
    <w:rsid w:val="00F6591B"/>
    <w:rsid w:val="00F65922"/>
    <w:rsid w:val="00F65A50"/>
    <w:rsid w:val="00F65A80"/>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3A"/>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BFE"/>
    <w:rsid w:val="00FD5C4C"/>
    <w:rsid w:val="00FD5DE8"/>
    <w:rsid w:val="00FD5E3B"/>
    <w:rsid w:val="00FD62BA"/>
    <w:rsid w:val="00FD6470"/>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9C979"/>
  <w15:docId w15:val="{D1BF8EC8-57AB-4EF5-98B3-C4336DE88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8C8"/>
    <w:pPr>
      <w:spacing w:after="180" w:line="259" w:lineRule="auto"/>
    </w:pPr>
    <w:rPr>
      <w:rFonts w:ascii="Times New Roman" w:eastAsia="Times New Roman" w:hAnsi="Times New Roman"/>
      <w:lang w:val="en-GB" w:eastAsia="en-US"/>
    </w:rPr>
  </w:style>
  <w:style w:type="paragraph" w:styleId="Heading1">
    <w:name w:val="heading 1"/>
    <w:basedOn w:val="3GPPHeader"/>
    <w:next w:val="Normal"/>
    <w:qFormat/>
    <w:pPr>
      <w:keepNext/>
      <w:keepLines/>
      <w:numPr>
        <w:numId w:val="1"/>
      </w:numPr>
      <w:spacing w:after="180"/>
      <w:ind w:left="446" w:hanging="446"/>
      <w:outlineLvl w:val="0"/>
    </w:pPr>
    <w:rPr>
      <w:rFonts w:ascii="Arial" w:eastAsia="Times New Roman" w:hAnsi="Arial"/>
      <w:b w:val="0"/>
      <w:sz w:val="36"/>
      <w:lang w:eastAsia="en-US"/>
    </w:rPr>
  </w:style>
  <w:style w:type="paragraph" w:styleId="Heading2">
    <w:name w:val="heading 2"/>
    <w:basedOn w:val="Heading1"/>
    <w:next w:val="Normal"/>
    <w:link w:val="Heading2Char"/>
    <w:qFormat/>
    <w:pPr>
      <w:numPr>
        <w:ilvl w:val="1"/>
      </w:numP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link w:val="Heading4Char"/>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uiPriority w:val="99"/>
    <w:qFormat/>
    <w:pPr>
      <w:widowControl w:val="0"/>
      <w:spacing w:after="160" w:line="259" w:lineRule="auto"/>
    </w:pPr>
    <w:rPr>
      <w:rFonts w:ascii="Arial" w:eastAsia="Times New Roman" w:hAnsi="Arial"/>
      <w:b/>
      <w:sz w:val="18"/>
      <w:lang w:val="en-GB" w:eastAsia="en-US"/>
    </w:rPr>
  </w:style>
  <w:style w:type="paragraph" w:styleId="Subtitle">
    <w:name w:val="Subtitle"/>
    <w:basedOn w:val="Normal"/>
    <w:next w:val="Normal"/>
    <w:link w:val="SubtitleChar"/>
    <w:qFormat/>
    <w:pPr>
      <w:widowControl w:val="0"/>
      <w:spacing w:before="240" w:after="60" w:line="312" w:lineRule="auto"/>
      <w:jc w:val="center"/>
      <w:outlineLvl w:val="1"/>
    </w:pPr>
    <w:rPr>
      <w:rFonts w:ascii="Cambria" w:eastAsia="SimSun" w:hAnsi="Cambria"/>
      <w:b/>
      <w:bCs/>
      <w:kern w:val="28"/>
      <w:sz w:val="32"/>
      <w:szCs w:val="32"/>
    </w:rPr>
  </w:style>
  <w:style w:type="paragraph" w:styleId="List">
    <w:name w:val="List"/>
    <w:basedOn w:val="Normal"/>
    <w:qFormat/>
    <w:pPr>
      <w:numPr>
        <w:numId w:val="2"/>
      </w:numPr>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qFormat/>
    <w:pPr>
      <w:spacing w:before="100" w:beforeAutospacing="1" w:after="100" w:afterAutospacing="1"/>
      <w:ind w:left="720" w:hanging="720"/>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spacing w:after="0"/>
      <w:textAlignment w:val="baseline"/>
    </w:pPr>
    <w:rPr>
      <w:rFonts w:eastAsia="MS Mincho"/>
    </w:rPr>
  </w:style>
  <w:style w:type="paragraph" w:styleId="CommentSubject">
    <w:name w:val="annotation subject"/>
    <w:basedOn w:val="CommentText"/>
    <w:next w:val="CommentText"/>
    <w:semiHidden/>
    <w:qFormat/>
    <w:rPr>
      <w:b/>
      <w:bCs/>
    </w:rPr>
  </w:style>
  <w:style w:type="table" w:styleId="TableGrid">
    <w:name w:val="Table Grid"/>
    <w:aliases w:val="TableGrid,ST Table,Check(v),Table-Text,x Tableau page de gard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Normal"/>
    <w:link w:val="EditorsNoteChar"/>
    <w:qFormat/>
    <w:pPr>
      <w:keepLines/>
      <w:ind w:left="1135" w:hanging="851"/>
    </w:pPr>
    <w:rPr>
      <w:rFonts w:eastAsia="MS Mincho"/>
      <w:color w:val="FF0000"/>
    </w:rPr>
  </w:style>
  <w:style w:type="paragraph" w:customStyle="1" w:styleId="TF">
    <w:name w:val="TF"/>
    <w:basedOn w:val="Normal"/>
    <w:link w:val="TFChar"/>
    <w:qFormat/>
    <w:pPr>
      <w:keepLines/>
      <w:spacing w:after="240"/>
      <w:jc w:val="center"/>
    </w:pPr>
    <w:rPr>
      <w:rFonts w:ascii="Arial" w:eastAsia="MS Mincho" w:hAnsi="Arial"/>
      <w:b/>
    </w:rPr>
  </w:style>
  <w:style w:type="paragraph" w:customStyle="1" w:styleId="textintend1">
    <w:name w:val="text intend 1"/>
    <w:basedOn w:val="Normal"/>
    <w:qFormat/>
    <w:pPr>
      <w:numPr>
        <w:numId w:val="3"/>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2">
    <w:name w:val="标题2"/>
    <w:basedOn w:val="Normal"/>
    <w:qFormat/>
    <w:pPr>
      <w:widowControl w:val="0"/>
      <w:autoSpaceDE w:val="0"/>
      <w:autoSpaceDN w:val="0"/>
      <w:adjustRightInd w:val="0"/>
      <w:spacing w:after="0" w:line="360" w:lineRule="auto"/>
    </w:pPr>
    <w:rPr>
      <w:rFonts w:ascii="SimSun" w:eastAsia="SimSun"/>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B1">
    <w:name w:val="B1"/>
    <w:basedOn w:val="List"/>
    <w:link w:val="B1Char1"/>
    <w:qFormat/>
    <w:pPr>
      <w:ind w:left="568" w:hanging="284"/>
    </w:pPr>
    <w:rPr>
      <w:rFonts w:eastAsia="SimSun"/>
    </w:rPr>
  </w:style>
  <w:style w:type="paragraph" w:customStyle="1" w:styleId="B2">
    <w:name w:val="B2"/>
    <w:basedOn w:val="List2"/>
    <w:link w:val="B2Char"/>
    <w:qFormat/>
    <w:pPr>
      <w:ind w:leftChars="0" w:left="851" w:firstLineChars="0" w:hanging="284"/>
    </w:pPr>
    <w:rPr>
      <w:rFonts w:eastAsia="SimSun"/>
    </w:rPr>
  </w:style>
  <w:style w:type="character" w:customStyle="1" w:styleId="B2Char">
    <w:name w:val="B2 Char"/>
    <w:link w:val="B2"/>
    <w:qFormat/>
    <w:rPr>
      <w:rFonts w:eastAsia="SimSun"/>
      <w:lang w:val="en-GB" w:eastAsia="en-US" w:bidi="ar-SA"/>
    </w:rPr>
  </w:style>
  <w:style w:type="character" w:customStyle="1" w:styleId="B1Char1">
    <w:name w:val="B1 Char1"/>
    <w:link w:val="B1"/>
    <w:qFormat/>
    <w:rPr>
      <w:lang w:val="en-GB" w:eastAsia="en-US"/>
    </w:rPr>
  </w:style>
  <w:style w:type="paragraph" w:customStyle="1" w:styleId="NO">
    <w:name w:val="NO"/>
    <w:basedOn w:val="Normal"/>
    <w:link w:val="NOChar"/>
    <w:qFormat/>
    <w:pPr>
      <w:keepLines/>
      <w:ind w:left="1135" w:hanging="851"/>
    </w:pPr>
    <w:rPr>
      <w:rFonts w:eastAsia="SimSun"/>
    </w:rPr>
  </w:style>
  <w:style w:type="character" w:customStyle="1" w:styleId="NOChar">
    <w:name w:val="NO Char"/>
    <w:link w:val="NO"/>
    <w:qFormat/>
    <w:rPr>
      <w:rFonts w:eastAsia="SimSun"/>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Normal"/>
    <w:link w:val="THChar"/>
    <w:qFormat/>
    <w:pPr>
      <w:keepNext/>
      <w:keepLines/>
      <w:spacing w:before="60"/>
      <w:jc w:val="center"/>
    </w:pPr>
    <w:rPr>
      <w:rFonts w:ascii="Arial" w:eastAsia="SimSun"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SimSun" w:hAnsi="Arial"/>
      <w:sz w:val="18"/>
    </w:rPr>
  </w:style>
  <w:style w:type="character" w:customStyle="1" w:styleId="TALCar">
    <w:name w:val="TAL Car"/>
    <w:link w:val="TAL"/>
    <w:qFormat/>
    <w:rPr>
      <w:rFonts w:ascii="Arial" w:eastAsia="SimSun"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SimSun"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List3"/>
    <w:link w:val="B3Char2"/>
    <w:qFormat/>
    <w:pPr>
      <w:ind w:leftChars="0" w:left="1135" w:firstLineChars="0" w:hanging="284"/>
    </w:pPr>
    <w:rPr>
      <w:rFonts w:eastAsia="SimSun"/>
    </w:rPr>
  </w:style>
  <w:style w:type="character" w:customStyle="1" w:styleId="B3Char2">
    <w:name w:val="B3 Char2"/>
    <w:link w:val="B3"/>
    <w:qFormat/>
    <w:rPr>
      <w:rFonts w:eastAsia="SimSun"/>
      <w:lang w:val="en-GB" w:eastAsia="en-US" w:bidi="ar-SA"/>
    </w:rPr>
  </w:style>
  <w:style w:type="paragraph" w:customStyle="1" w:styleId="B4">
    <w:name w:val="B4"/>
    <w:basedOn w:val="List4"/>
    <w:link w:val="B4Char"/>
    <w:qFormat/>
    <w:pPr>
      <w:ind w:leftChars="0" w:left="1418" w:firstLineChars="0" w:hanging="284"/>
    </w:pPr>
    <w:rPr>
      <w:rFonts w:eastAsia="SimSun"/>
    </w:rPr>
  </w:style>
  <w:style w:type="character" w:customStyle="1" w:styleId="B4Char">
    <w:name w:val="B4 Char"/>
    <w:link w:val="B4"/>
    <w:qFormat/>
    <w:rPr>
      <w:rFonts w:eastAsia="SimSun"/>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List5"/>
    <w:qFormat/>
    <w:pPr>
      <w:ind w:leftChars="0" w:left="1702" w:firstLineChars="0" w:hanging="284"/>
    </w:pPr>
    <w:rPr>
      <w:rFonts w:eastAsia="SimSun"/>
    </w:rPr>
  </w:style>
  <w:style w:type="character" w:customStyle="1" w:styleId="THChar">
    <w:name w:val="TH Char"/>
    <w:link w:val="TH"/>
    <w:qFormat/>
    <w:rPr>
      <w:rFonts w:ascii="Arial" w:eastAsia="SimSun" w:hAnsi="Arial"/>
      <w:b/>
      <w:lang w:val="en-GB" w:eastAsia="en-US" w:bidi="ar-SA"/>
    </w:rPr>
  </w:style>
  <w:style w:type="paragraph" w:customStyle="1" w:styleId="FP">
    <w:name w:val="FP"/>
    <w:basedOn w:val="Normal"/>
    <w:qFormat/>
    <w:pPr>
      <w:spacing w:after="0"/>
    </w:pPr>
    <w:rPr>
      <w:rFonts w:eastAsia="SimSun"/>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CharCharCharChar1">
    <w:name w:val="Char Char Char Char"/>
    <w:basedOn w:val="Normal"/>
    <w:qFormat/>
    <w:pPr>
      <w:spacing w:after="160" w:line="240" w:lineRule="exact"/>
    </w:pPr>
    <w:rPr>
      <w:rFonts w:ascii="Verdana" w:eastAsia="SimSun"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BodyText"/>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qFormat/>
    <w:rPr>
      <w:rFonts w:ascii="Arial" w:eastAsia="SimSun"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Normal"/>
    <w:uiPriority w:val="34"/>
    <w:qFormat/>
    <w:pPr>
      <w:ind w:left="720"/>
      <w:contextualSpacing/>
    </w:pPr>
  </w:style>
  <w:style w:type="paragraph" w:customStyle="1" w:styleId="1">
    <w:name w:val="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Normal"/>
    <w:qFormat/>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SimSun" w:hAnsi="Arial"/>
      <w:sz w:val="18"/>
      <w:lang w:val="en-GB" w:eastAsia="ja-JP" w:bidi="ar-SA"/>
    </w:rPr>
  </w:style>
  <w:style w:type="character" w:customStyle="1" w:styleId="TAHCar">
    <w:name w:val="TAH Car"/>
    <w:link w:val="TAH"/>
    <w:qFormat/>
    <w:rPr>
      <w:rFonts w:ascii="Arial" w:eastAsia="SimSun" w:hAnsi="Arial"/>
      <w:b/>
      <w:sz w:val="18"/>
      <w:lang w:val="en-GB" w:eastAsia="en-US"/>
    </w:rPr>
  </w:style>
  <w:style w:type="paragraph" w:customStyle="1" w:styleId="NW">
    <w:name w:val="NW"/>
    <w:basedOn w:val="NO"/>
    <w:qFormat/>
    <w:pPr>
      <w:spacing w:after="0"/>
    </w:pPr>
  </w:style>
  <w:style w:type="paragraph" w:customStyle="1" w:styleId="EW">
    <w:name w:val="EW"/>
    <w:basedOn w:val="Normal"/>
    <w:qFormat/>
    <w:pPr>
      <w:keepLines/>
      <w:spacing w:after="0"/>
      <w:ind w:left="1702" w:hanging="1418"/>
    </w:pPr>
    <w:rPr>
      <w:rFonts w:eastAsia="SimSun"/>
    </w:rPr>
  </w:style>
  <w:style w:type="paragraph" w:customStyle="1" w:styleId="Reference0">
    <w:name w:val="Reference"/>
    <w:basedOn w:val="Normal"/>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Normal"/>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qFormat/>
  </w:style>
  <w:style w:type="character" w:customStyle="1" w:styleId="hps">
    <w:name w:val="hps"/>
    <w:basedOn w:val="DefaultParagraphFont"/>
    <w:qFormat/>
  </w:style>
  <w:style w:type="character" w:customStyle="1" w:styleId="def">
    <w:name w:val="def"/>
    <w:basedOn w:val="DefaultParagraphFont"/>
    <w:qFormat/>
  </w:style>
  <w:style w:type="character" w:customStyle="1" w:styleId="CaptionChar">
    <w:name w:val="Caption Char"/>
    <w:link w:val="Caption"/>
    <w:qFormat/>
    <w:rPr>
      <w:rFonts w:eastAsia="Times New Roman"/>
      <w:b/>
      <w:bCs/>
      <w:lang w:val="en-GB" w:eastAsia="en-US"/>
    </w:rPr>
  </w:style>
  <w:style w:type="character" w:customStyle="1" w:styleId="SubtitleChar">
    <w:name w:val="Subtitle Char"/>
    <w:link w:val="Subtitle"/>
    <w:qFormat/>
    <w:rPr>
      <w:rFonts w:ascii="Cambria" w:eastAsia="SimSun" w:hAnsi="Cambria" w:cs="Times New Roman"/>
      <w:b/>
      <w:bCs/>
      <w:kern w:val="28"/>
      <w:sz w:val="32"/>
      <w:szCs w:val="32"/>
    </w:rPr>
  </w:style>
  <w:style w:type="paragraph" w:customStyle="1" w:styleId="10">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Normal"/>
    <w:uiPriority w:val="34"/>
    <w:qFormat/>
    <w:pPr>
      <w:widowControl w:val="0"/>
      <w:spacing w:after="0"/>
      <w:ind w:firstLineChars="200" w:firstLine="420"/>
      <w:jc w:val="both"/>
    </w:pPr>
    <w:rPr>
      <w:rFonts w:eastAsia="SimSun"/>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erChar">
    <w:name w:val="Header Char"/>
    <w:link w:val="Header"/>
    <w:uiPriority w:val="99"/>
    <w:qFormat/>
    <w:rPr>
      <w:rFonts w:ascii="Arial" w:eastAsia="Times New Roman" w:hAnsi="Arial"/>
      <w:b/>
      <w:sz w:val="18"/>
      <w:lang w:eastAsia="en-US" w:bidi="ar-SA"/>
    </w:rPr>
  </w:style>
  <w:style w:type="character" w:customStyle="1" w:styleId="CommentTextChar">
    <w:name w:val="Comment Text Char"/>
    <w:link w:val="CommentText"/>
    <w:uiPriority w:val="99"/>
    <w:qFormat/>
    <w:locked/>
    <w:rPr>
      <w:rFonts w:eastAsia="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ListParagraph">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pPr>
      <w:ind w:left="720"/>
      <w:contextualSpacing/>
    </w:p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paragraph" w:customStyle="1" w:styleId="11">
    <w:name w:val="修订1"/>
    <w:hidden/>
    <w:uiPriority w:val="71"/>
    <w:qFormat/>
    <w:pPr>
      <w:spacing w:after="160" w:line="259" w:lineRule="auto"/>
    </w:pPr>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Lista1 Char,中等深浅网格 1 - 着色 21 Char,列表段落 Char,¥¡¡¡¡ì¬º¥¹¥È¶ÎÂä Char,ÁÐ³ö¶ÎÂä Char,列表段落1 Char,—ño’i—Ž Char,¥ê¥¹¥È¶ÎÂä Char,1st level - Bullet List Paragraph Char"/>
    <w:link w:val="ListParagraph"/>
    <w:uiPriority w:val="34"/>
    <w:qFormat/>
    <w:rPr>
      <w:rFonts w:eastAsia="Times New Roman"/>
      <w:lang w:val="en-GB" w:eastAsia="en-US"/>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PlaceholderText">
    <w:name w:val="Placeholder Text"/>
    <w:basedOn w:val="DefaultParagraphFont"/>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Normal"/>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Normal"/>
    <w:link w:val="textChar"/>
    <w:qFormat/>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kern w:val="2"/>
      <w:sz w:val="24"/>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BodyTextChar">
    <w:name w:val="Body Text Char"/>
    <w:basedOn w:val="DefaultParagraphFont"/>
    <w:link w:val="BodyText"/>
    <w:qFormat/>
    <w:rPr>
      <w:lang w:val="en-GB" w:eastAsia="en-US"/>
    </w:rPr>
  </w:style>
  <w:style w:type="paragraph" w:customStyle="1" w:styleId="20">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Normal"/>
    <w:qFormat/>
    <w:pPr>
      <w:tabs>
        <w:tab w:val="center" w:pos="4608"/>
        <w:tab w:val="right" w:pos="9216"/>
      </w:tabs>
      <w:snapToGrid w:val="0"/>
      <w:spacing w:after="120"/>
      <w:jc w:val="both"/>
    </w:pPr>
    <w:rPr>
      <w:rFonts w:eastAsia="SimSun"/>
      <w:sz w:val="22"/>
      <w:szCs w:val="22"/>
      <w:lang w:val="en-US" w:eastAsia="ja-JP"/>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2">
    <w:name w:val="列出段落1"/>
    <w:basedOn w:val="Normal"/>
    <w:qFormat/>
    <w:pPr>
      <w:widowControl w:val="0"/>
      <w:spacing w:after="0"/>
      <w:ind w:firstLineChars="200" w:firstLine="420"/>
      <w:jc w:val="both"/>
    </w:pPr>
    <w:rPr>
      <w:rFonts w:ascii="Calibri" w:eastAsia="SimSun" w:hAnsi="Calibri"/>
      <w:kern w:val="2"/>
      <w:sz w:val="21"/>
      <w:szCs w:val="22"/>
      <w:lang w:val="en-US" w:eastAsia="zh-CN"/>
    </w:rPr>
  </w:style>
  <w:style w:type="paragraph" w:customStyle="1" w:styleId="3">
    <w:name w:val="修订3"/>
    <w:hidden/>
    <w:uiPriority w:val="99"/>
    <w:semiHidden/>
    <w:qFormat/>
    <w:rPr>
      <w:rFonts w:ascii="Times New Roman" w:eastAsia="Times New Roman" w:hAnsi="Times New Roman"/>
      <w:lang w:val="en-GB" w:eastAsia="en-US"/>
    </w:rPr>
  </w:style>
  <w:style w:type="paragraph" w:styleId="Revision">
    <w:name w:val="Revision"/>
    <w:hidden/>
    <w:uiPriority w:val="99"/>
    <w:semiHidden/>
    <w:rsid w:val="00AB362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07AA763-7D82-48D8-BA8B-F944C324E7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649</TotalTime>
  <Pages>7</Pages>
  <Words>3341</Words>
  <Characters>19045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6</cp:revision>
  <cp:lastPrinted>2007-12-29T21:50:00Z</cp:lastPrinted>
  <dcterms:created xsi:type="dcterms:W3CDTF">2025-08-09T14:49:00Z</dcterms:created>
  <dcterms:modified xsi:type="dcterms:W3CDTF">2025-08-14T14:16:00Z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